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49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
        <w:gridCol w:w="4786"/>
        <w:gridCol w:w="5386"/>
      </w:tblGrid>
      <w:tr w:rsidR="00840C59" w:rsidTr="007D78DD">
        <w:tc>
          <w:tcPr>
            <w:tcW w:w="5104" w:type="dxa"/>
            <w:gridSpan w:val="2"/>
          </w:tcPr>
          <w:p w:rsidR="007D78DD" w:rsidRDefault="007D78DD" w:rsidP="007D78DD">
            <w:pPr>
              <w:ind w:left="-113" w:right="-113"/>
              <w:jc w:val="center"/>
              <w:rPr>
                <w:sz w:val="26"/>
                <w:szCs w:val="26"/>
              </w:rPr>
            </w:pPr>
            <w:r>
              <w:rPr>
                <w:sz w:val="26"/>
                <w:szCs w:val="26"/>
              </w:rPr>
              <w:t>BỘ NÔNG NGHIỆP VÀ MÔI TRƯỜNG</w:t>
            </w:r>
          </w:p>
          <w:p w:rsidR="00840C59" w:rsidRPr="00DC5AC5" w:rsidRDefault="007D78DD" w:rsidP="007D78DD">
            <w:pPr>
              <w:ind w:left="-113" w:right="-113"/>
              <w:jc w:val="center"/>
              <w:rPr>
                <w:b/>
                <w:sz w:val="26"/>
                <w:szCs w:val="26"/>
              </w:rPr>
            </w:pPr>
            <w:r w:rsidRPr="001049C6">
              <w:rPr>
                <w:b/>
                <w:sz w:val="26"/>
                <w:szCs w:val="26"/>
              </w:rPr>
              <w:t>TRUNG TÂM QUY HOẠCH VÀ ĐIỀU TRA TÀI NGUYÊN NƯỚC QUỐC GIA</w:t>
            </w:r>
            <w:r w:rsidRPr="00DC5AC5">
              <w:rPr>
                <w:b/>
                <w:sz w:val="26"/>
                <w:szCs w:val="26"/>
              </w:rPr>
              <w:t xml:space="preserve"> </w:t>
            </w:r>
          </w:p>
        </w:tc>
        <w:tc>
          <w:tcPr>
            <w:tcW w:w="5386" w:type="dxa"/>
          </w:tcPr>
          <w:p w:rsidR="00840C59" w:rsidRDefault="00840C59" w:rsidP="00961C5F">
            <w:pPr>
              <w:ind w:left="-113" w:right="-113"/>
              <w:jc w:val="center"/>
              <w:rPr>
                <w:sz w:val="26"/>
                <w:szCs w:val="26"/>
              </w:rPr>
            </w:pPr>
            <w:r w:rsidRPr="00BA7FE7">
              <w:rPr>
                <w:sz w:val="26"/>
                <w:szCs w:val="26"/>
              </w:rPr>
              <w:t>CỘNG HÒA XÃ HỘI CHỦ NGHĨA VIỆT NAM</w:t>
            </w:r>
          </w:p>
          <w:p w:rsidR="00840C59" w:rsidRPr="00BA7FE7" w:rsidRDefault="00840C59" w:rsidP="00961C5F">
            <w:pPr>
              <w:ind w:left="-113" w:right="-113"/>
              <w:jc w:val="center"/>
              <w:rPr>
                <w:sz w:val="26"/>
                <w:szCs w:val="26"/>
              </w:rPr>
            </w:pPr>
            <w:r w:rsidRPr="00BA7FE7">
              <w:rPr>
                <w:noProof/>
              </w:rPr>
              <mc:AlternateContent>
                <mc:Choice Requires="wps">
                  <w:drawing>
                    <wp:anchor distT="0" distB="0" distL="114300" distR="114300" simplePos="0" relativeHeight="251657728" behindDoc="0" locked="0" layoutInCell="1" allowOverlap="1" wp14:anchorId="51B8BDBA" wp14:editId="37535B5E">
                      <wp:simplePos x="0" y="0"/>
                      <wp:positionH relativeFrom="column">
                        <wp:posOffset>711835</wp:posOffset>
                      </wp:positionH>
                      <wp:positionV relativeFrom="paragraph">
                        <wp:posOffset>210185</wp:posOffset>
                      </wp:positionV>
                      <wp:extent cx="1838325" cy="0"/>
                      <wp:effectExtent l="0" t="0" r="28575" b="19050"/>
                      <wp:wrapNone/>
                      <wp:docPr id="3" name="Straight Connector 3"/>
                      <wp:cNvGraphicFramePr/>
                      <a:graphic xmlns:a="http://schemas.openxmlformats.org/drawingml/2006/main">
                        <a:graphicData uri="http://schemas.microsoft.com/office/word/2010/wordprocessingShape">
                          <wps:wsp>
                            <wps:cNvCnPr/>
                            <wps:spPr>
                              <a:xfrm flipV="1">
                                <a:off x="0" y="0"/>
                                <a:ext cx="1838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DD2514" id="Straight Connector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05pt,16.55pt" to="200.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" strokecolor="black [3213]"/>
                  </w:pict>
                </mc:Fallback>
              </mc:AlternateContent>
            </w:r>
            <w:r w:rsidRPr="00BA7FE7">
              <w:rPr>
                <w:b/>
                <w:i/>
                <w:sz w:val="26"/>
                <w:szCs w:val="26"/>
              </w:rPr>
              <w:t>Độc lập – Tự do – Hạnh phúc</w:t>
            </w:r>
          </w:p>
        </w:tc>
      </w:tr>
      <w:tr w:rsidR="00840C59" w:rsidTr="007D78DD">
        <w:trPr>
          <w:gridBefore w:val="1"/>
          <w:wBefore w:w="318" w:type="dxa"/>
        </w:trPr>
        <w:tc>
          <w:tcPr>
            <w:tcW w:w="4786" w:type="dxa"/>
          </w:tcPr>
          <w:p w:rsidR="00840C59" w:rsidRPr="002B07D7" w:rsidRDefault="00840C59" w:rsidP="00961C5F">
            <w:pPr>
              <w:ind w:left="-113" w:right="-113"/>
              <w:jc w:val="center"/>
              <w:rPr>
                <w:sz w:val="26"/>
                <w:szCs w:val="26"/>
              </w:rPr>
            </w:pPr>
            <w:r w:rsidRPr="00BA7FE7">
              <w:rPr>
                <w:noProof/>
              </w:rPr>
              <mc:AlternateContent>
                <mc:Choice Requires="wps">
                  <w:drawing>
                    <wp:anchor distT="0" distB="0" distL="114300" distR="114300" simplePos="0" relativeHeight="251660800" behindDoc="0" locked="0" layoutInCell="1" allowOverlap="1" wp14:anchorId="13E4F3FA" wp14:editId="51707498">
                      <wp:simplePos x="0" y="0"/>
                      <wp:positionH relativeFrom="column">
                        <wp:posOffset>419100</wp:posOffset>
                      </wp:positionH>
                      <wp:positionV relativeFrom="paragraph">
                        <wp:posOffset>15240</wp:posOffset>
                      </wp:positionV>
                      <wp:extent cx="1838325" cy="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1838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AAEFBD" id="Straight Connector 6"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1.2pt" to="17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" strokecolor="black [3213]"/>
                  </w:pict>
                </mc:Fallback>
              </mc:AlternateContent>
            </w:r>
          </w:p>
        </w:tc>
        <w:tc>
          <w:tcPr>
            <w:tcW w:w="5386" w:type="dxa"/>
          </w:tcPr>
          <w:p w:rsidR="00840C59" w:rsidRPr="00BA7FE7" w:rsidRDefault="00840C59" w:rsidP="00961C5F">
            <w:pPr>
              <w:ind w:left="-113" w:right="-113"/>
              <w:jc w:val="center"/>
              <w:rPr>
                <w:b/>
                <w:i/>
                <w:sz w:val="26"/>
                <w:szCs w:val="26"/>
              </w:rPr>
            </w:pPr>
          </w:p>
        </w:tc>
      </w:tr>
    </w:tbl>
    <w:p w:rsidR="00840C59" w:rsidRDefault="00840C59" w:rsidP="00311300">
      <w:pPr>
        <w:jc w:val="center"/>
        <w:rPr>
          <w:b/>
        </w:rPr>
      </w:pPr>
    </w:p>
    <w:p w:rsidR="000859AB" w:rsidRPr="00CB5CD8" w:rsidRDefault="000859AB" w:rsidP="00311300">
      <w:pPr>
        <w:jc w:val="center"/>
        <w:rPr>
          <w:b/>
        </w:rPr>
      </w:pPr>
      <w:r w:rsidRPr="00CB5CD8">
        <w:rPr>
          <w:b/>
        </w:rPr>
        <w:t>BẢN TIN TUẦN</w:t>
      </w:r>
      <w:r w:rsidR="00AB246E">
        <w:rPr>
          <w:b/>
        </w:rPr>
        <w:t xml:space="preserve"> </w:t>
      </w:r>
    </w:p>
    <w:p w:rsidR="00311300" w:rsidRPr="00F400A3" w:rsidRDefault="00311300" w:rsidP="00311300">
      <w:pPr>
        <w:jc w:val="center"/>
        <w:rPr>
          <w:b/>
          <w:sz w:val="26"/>
          <w:szCs w:val="26"/>
        </w:rPr>
      </w:pPr>
      <w:r w:rsidRPr="00F400A3">
        <w:rPr>
          <w:b/>
          <w:sz w:val="26"/>
          <w:szCs w:val="26"/>
        </w:rPr>
        <w:t xml:space="preserve">“Kết quả quan trắc, dự báo chất lượng nước trong hệ thống công trình thủy lợi </w:t>
      </w:r>
      <w:r w:rsidR="005B73EE" w:rsidRPr="00F400A3">
        <w:rPr>
          <w:b/>
          <w:sz w:val="26"/>
          <w:szCs w:val="26"/>
        </w:rPr>
        <w:t>Bắc Nam Hà</w:t>
      </w:r>
      <w:r w:rsidRPr="00F400A3">
        <w:rPr>
          <w:b/>
          <w:sz w:val="26"/>
          <w:szCs w:val="26"/>
        </w:rPr>
        <w:t>, phục vụ lấy nước sản xuất nông nghiệp”</w:t>
      </w:r>
    </w:p>
    <w:p w:rsidR="00311300" w:rsidRPr="00F400A3" w:rsidRDefault="00857CB3" w:rsidP="00311300">
      <w:pPr>
        <w:jc w:val="center"/>
        <w:rPr>
          <w:b/>
          <w:sz w:val="26"/>
          <w:szCs w:val="26"/>
        </w:rPr>
      </w:pPr>
      <w:r>
        <w:rPr>
          <w:b/>
          <w:sz w:val="26"/>
          <w:szCs w:val="26"/>
        </w:rPr>
        <w:t xml:space="preserve">(Tuần </w:t>
      </w:r>
      <w:r w:rsidR="00F20C96">
        <w:rPr>
          <w:b/>
          <w:sz w:val="26"/>
          <w:szCs w:val="26"/>
        </w:rPr>
        <w:t>1</w:t>
      </w:r>
      <w:r w:rsidR="00063FEA">
        <w:rPr>
          <w:b/>
          <w:sz w:val="26"/>
          <w:szCs w:val="26"/>
        </w:rPr>
        <w:t>2</w:t>
      </w:r>
      <w:r>
        <w:rPr>
          <w:b/>
          <w:sz w:val="26"/>
          <w:szCs w:val="26"/>
        </w:rPr>
        <w:t xml:space="preserve">: </w:t>
      </w:r>
      <w:r w:rsidR="00063FEA">
        <w:rPr>
          <w:b/>
          <w:sz w:val="26"/>
          <w:szCs w:val="26"/>
        </w:rPr>
        <w:t>23</w:t>
      </w:r>
      <w:r w:rsidR="001215C6">
        <w:rPr>
          <w:b/>
          <w:sz w:val="26"/>
          <w:szCs w:val="26"/>
        </w:rPr>
        <w:t>/0</w:t>
      </w:r>
      <w:r w:rsidR="00B358C6">
        <w:rPr>
          <w:b/>
          <w:sz w:val="26"/>
          <w:szCs w:val="26"/>
        </w:rPr>
        <w:t>3</w:t>
      </w:r>
      <w:r>
        <w:rPr>
          <w:b/>
          <w:sz w:val="26"/>
          <w:szCs w:val="26"/>
        </w:rPr>
        <w:t>/202</w:t>
      </w:r>
      <w:r w:rsidR="001215C6">
        <w:rPr>
          <w:b/>
          <w:sz w:val="26"/>
          <w:szCs w:val="26"/>
        </w:rPr>
        <w:t>6</w:t>
      </w:r>
      <w:r>
        <w:rPr>
          <w:b/>
          <w:sz w:val="26"/>
          <w:szCs w:val="26"/>
        </w:rPr>
        <w:t xml:space="preserve"> đến </w:t>
      </w:r>
      <w:r w:rsidR="00063FEA">
        <w:rPr>
          <w:b/>
          <w:sz w:val="26"/>
          <w:szCs w:val="26"/>
        </w:rPr>
        <w:t>29</w:t>
      </w:r>
      <w:r>
        <w:rPr>
          <w:b/>
          <w:sz w:val="26"/>
          <w:szCs w:val="26"/>
        </w:rPr>
        <w:t>/</w:t>
      </w:r>
      <w:r w:rsidR="001215C6">
        <w:rPr>
          <w:b/>
          <w:sz w:val="26"/>
          <w:szCs w:val="26"/>
        </w:rPr>
        <w:t>0</w:t>
      </w:r>
      <w:r w:rsidR="00B358C6">
        <w:rPr>
          <w:b/>
          <w:sz w:val="26"/>
          <w:szCs w:val="26"/>
        </w:rPr>
        <w:t>3</w:t>
      </w:r>
      <w:r>
        <w:rPr>
          <w:b/>
          <w:sz w:val="26"/>
          <w:szCs w:val="26"/>
        </w:rPr>
        <w:t>/202</w:t>
      </w:r>
      <w:r w:rsidR="001215C6">
        <w:rPr>
          <w:b/>
          <w:sz w:val="26"/>
          <w:szCs w:val="26"/>
        </w:rPr>
        <w:t>6</w:t>
      </w:r>
      <w:r>
        <w:rPr>
          <w:b/>
          <w:sz w:val="26"/>
          <w:szCs w:val="26"/>
        </w:rPr>
        <w:t>)</w:t>
      </w:r>
    </w:p>
    <w:p w:rsidR="00311300" w:rsidRPr="00842B77" w:rsidRDefault="00311300" w:rsidP="00DE1C6C">
      <w:pPr>
        <w:pStyle w:val="ListParagraph"/>
        <w:numPr>
          <w:ilvl w:val="0"/>
          <w:numId w:val="1"/>
        </w:numPr>
        <w:spacing w:before="120" w:after="0" w:line="240" w:lineRule="auto"/>
        <w:ind w:left="709" w:hanging="709"/>
        <w:rPr>
          <w:b/>
          <w:sz w:val="26"/>
          <w:szCs w:val="26"/>
        </w:rPr>
      </w:pPr>
      <w:r w:rsidRPr="00842B77">
        <w:rPr>
          <w:b/>
          <w:sz w:val="26"/>
          <w:szCs w:val="26"/>
        </w:rPr>
        <w:t xml:space="preserve">Kết quả giám sát chất lượng nước tuần từ ngày </w:t>
      </w:r>
      <w:r w:rsidR="00063FEA">
        <w:rPr>
          <w:b/>
          <w:sz w:val="26"/>
          <w:szCs w:val="26"/>
        </w:rPr>
        <w:t>23</w:t>
      </w:r>
      <w:r w:rsidR="00B750FF">
        <w:rPr>
          <w:b/>
          <w:sz w:val="26"/>
          <w:szCs w:val="26"/>
        </w:rPr>
        <w:t>/</w:t>
      </w:r>
      <w:r w:rsidR="001215C6">
        <w:rPr>
          <w:b/>
          <w:sz w:val="26"/>
          <w:szCs w:val="26"/>
        </w:rPr>
        <w:t>0</w:t>
      </w:r>
      <w:r w:rsidR="00B358C6">
        <w:rPr>
          <w:b/>
          <w:sz w:val="26"/>
          <w:szCs w:val="26"/>
        </w:rPr>
        <w:t>3</w:t>
      </w:r>
      <w:r w:rsidRPr="00842B77">
        <w:rPr>
          <w:b/>
          <w:sz w:val="26"/>
          <w:szCs w:val="26"/>
        </w:rPr>
        <w:t xml:space="preserve"> đến ngày </w:t>
      </w:r>
      <w:r w:rsidR="00063FEA">
        <w:rPr>
          <w:b/>
          <w:sz w:val="26"/>
          <w:szCs w:val="26"/>
        </w:rPr>
        <w:t>29</w:t>
      </w:r>
      <w:r w:rsidR="00F20CBD" w:rsidRPr="00842B77">
        <w:rPr>
          <w:b/>
          <w:sz w:val="26"/>
          <w:szCs w:val="26"/>
        </w:rPr>
        <w:t>/</w:t>
      </w:r>
      <w:r w:rsidR="001215C6">
        <w:rPr>
          <w:b/>
          <w:sz w:val="26"/>
          <w:szCs w:val="26"/>
        </w:rPr>
        <w:t>0</w:t>
      </w:r>
      <w:r w:rsidR="00B358C6">
        <w:rPr>
          <w:b/>
          <w:sz w:val="26"/>
          <w:szCs w:val="26"/>
        </w:rPr>
        <w:t>3</w:t>
      </w:r>
      <w:r w:rsidR="00F20CBD" w:rsidRPr="00842B77">
        <w:rPr>
          <w:b/>
          <w:sz w:val="26"/>
          <w:szCs w:val="26"/>
        </w:rPr>
        <w:t>/20</w:t>
      </w:r>
      <w:r w:rsidR="00041762" w:rsidRPr="00842B77">
        <w:rPr>
          <w:b/>
          <w:sz w:val="26"/>
          <w:szCs w:val="26"/>
          <w:lang w:val="vi-VN"/>
        </w:rPr>
        <w:t>2</w:t>
      </w:r>
      <w:r w:rsidR="001215C6">
        <w:rPr>
          <w:b/>
          <w:sz w:val="26"/>
          <w:szCs w:val="26"/>
        </w:rPr>
        <w:t>6</w:t>
      </w:r>
    </w:p>
    <w:p w:rsidR="00311300" w:rsidRPr="00842B77" w:rsidRDefault="00AF6417" w:rsidP="00842B77">
      <w:pPr>
        <w:pStyle w:val="ListParagraph"/>
        <w:numPr>
          <w:ilvl w:val="0"/>
          <w:numId w:val="2"/>
        </w:numPr>
        <w:spacing w:before="120" w:after="0" w:line="240" w:lineRule="auto"/>
        <w:ind w:left="1080"/>
        <w:rPr>
          <w:b/>
          <w:sz w:val="26"/>
          <w:szCs w:val="26"/>
        </w:rPr>
      </w:pPr>
      <w:r w:rsidRPr="00842B77">
        <w:rPr>
          <w:b/>
          <w:sz w:val="26"/>
          <w:szCs w:val="26"/>
        </w:rPr>
        <w:t xml:space="preserve">Vị trí </w:t>
      </w:r>
      <w:r w:rsidR="00C73593" w:rsidRPr="00842B77">
        <w:rPr>
          <w:b/>
          <w:sz w:val="26"/>
          <w:szCs w:val="26"/>
        </w:rPr>
        <w:t>giám sát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1936"/>
        <w:gridCol w:w="1660"/>
        <w:gridCol w:w="4808"/>
      </w:tblGrid>
      <w:tr w:rsidR="00173520" w:rsidRPr="0074007C" w:rsidTr="00B750FF">
        <w:trPr>
          <w:trHeight w:val="300"/>
          <w:tblHeader/>
        </w:trPr>
        <w:tc>
          <w:tcPr>
            <w:tcW w:w="363" w:type="pct"/>
            <w:shd w:val="clear" w:color="auto" w:fill="auto"/>
            <w:noWrap/>
            <w:hideMark/>
          </w:tcPr>
          <w:p w:rsidR="00173520" w:rsidRPr="0074007C" w:rsidRDefault="00173520" w:rsidP="00B750FF">
            <w:pPr>
              <w:spacing w:beforeLines="40" w:before="96" w:afterLines="40" w:after="96" w:line="240" w:lineRule="auto"/>
              <w:jc w:val="center"/>
              <w:rPr>
                <w:rFonts w:eastAsia="Times New Roman"/>
                <w:b/>
                <w:sz w:val="26"/>
                <w:szCs w:val="26"/>
              </w:rPr>
            </w:pPr>
            <w:r w:rsidRPr="0074007C">
              <w:rPr>
                <w:rFonts w:eastAsia="Times New Roman"/>
                <w:b/>
                <w:sz w:val="26"/>
                <w:szCs w:val="26"/>
              </w:rPr>
              <w:t>TT</w:t>
            </w:r>
          </w:p>
        </w:tc>
        <w:tc>
          <w:tcPr>
            <w:tcW w:w="1068" w:type="pct"/>
            <w:shd w:val="clear" w:color="auto" w:fill="auto"/>
            <w:noWrap/>
            <w:hideMark/>
          </w:tcPr>
          <w:p w:rsidR="00173520" w:rsidRPr="0074007C" w:rsidRDefault="00173520" w:rsidP="00B750FF">
            <w:pPr>
              <w:spacing w:beforeLines="40" w:before="96" w:afterLines="40" w:after="96" w:line="240" w:lineRule="auto"/>
              <w:jc w:val="center"/>
              <w:rPr>
                <w:rFonts w:eastAsia="Times New Roman"/>
                <w:b/>
                <w:sz w:val="26"/>
                <w:szCs w:val="26"/>
              </w:rPr>
            </w:pPr>
            <w:r w:rsidRPr="0074007C">
              <w:rPr>
                <w:rFonts w:eastAsia="Times New Roman"/>
                <w:b/>
                <w:sz w:val="26"/>
                <w:szCs w:val="26"/>
              </w:rPr>
              <w:t>Tên vị trí lấy mẫu</w:t>
            </w:r>
          </w:p>
        </w:tc>
        <w:tc>
          <w:tcPr>
            <w:tcW w:w="916" w:type="pct"/>
            <w:shd w:val="clear" w:color="auto" w:fill="auto"/>
            <w:noWrap/>
            <w:hideMark/>
          </w:tcPr>
          <w:p w:rsidR="00173520" w:rsidRPr="0074007C" w:rsidRDefault="00173520" w:rsidP="00B750FF">
            <w:pPr>
              <w:spacing w:beforeLines="40" w:before="96" w:afterLines="40" w:after="96" w:line="240" w:lineRule="auto"/>
              <w:ind w:left="-57" w:right="-57"/>
              <w:jc w:val="center"/>
              <w:rPr>
                <w:rFonts w:eastAsia="Times New Roman"/>
                <w:b/>
                <w:sz w:val="26"/>
                <w:szCs w:val="26"/>
              </w:rPr>
            </w:pPr>
            <w:r w:rsidRPr="0074007C">
              <w:rPr>
                <w:rFonts w:eastAsia="Times New Roman"/>
                <w:b/>
                <w:sz w:val="26"/>
                <w:szCs w:val="26"/>
              </w:rPr>
              <w:t>Nguồn/Sông</w:t>
            </w:r>
          </w:p>
        </w:tc>
        <w:tc>
          <w:tcPr>
            <w:tcW w:w="2653" w:type="pct"/>
            <w:shd w:val="clear" w:color="auto" w:fill="auto"/>
            <w:noWrap/>
            <w:hideMark/>
          </w:tcPr>
          <w:p w:rsidR="00173520" w:rsidRPr="0074007C" w:rsidRDefault="00173520" w:rsidP="00B750FF">
            <w:pPr>
              <w:spacing w:beforeLines="40" w:before="96" w:afterLines="40" w:after="96" w:line="240" w:lineRule="auto"/>
              <w:ind w:left="-57" w:right="-57"/>
              <w:jc w:val="center"/>
              <w:rPr>
                <w:rFonts w:eastAsia="Times New Roman"/>
                <w:b/>
                <w:sz w:val="26"/>
                <w:szCs w:val="26"/>
              </w:rPr>
            </w:pPr>
            <w:r w:rsidRPr="0074007C">
              <w:rPr>
                <w:rFonts w:eastAsia="Times New Roman"/>
                <w:b/>
                <w:sz w:val="26"/>
                <w:szCs w:val="26"/>
              </w:rPr>
              <w:t>Lý do xác định vị trí lấy mẫu</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 xml:space="preserve">Cống Như Trác </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Hồng</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Như Trác tưới cho khu vực Huyện Lý Nhân và phần Bắc huyện Bình Lục.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2</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Hữu Bị</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ind w:right="13"/>
              <w:rPr>
                <w:sz w:val="26"/>
                <w:szCs w:val="26"/>
              </w:rPr>
            </w:pPr>
            <w:r w:rsidRPr="009258CE">
              <w:rPr>
                <w:sz w:val="26"/>
                <w:szCs w:val="26"/>
              </w:rPr>
              <w:t xml:space="preserve">Kiểm tra chất lượng nước hệ thống kênh Hữu Bị tưới cho khu vực Huyện Mỹ Lộc và phần Bắc huyện Bình Lục.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3</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Cốc Thành</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Đào</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Cốc thành tưới cho khu vực Huyện Vụ Bản.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4</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sông Chanh</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tiêu sông Chanh và tưới bổ sung cho khu vực Nam huyện Vụ Bản.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5</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Nhâm Tràng</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Đáy</w:t>
            </w:r>
          </w:p>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tưới Nhâm Tràng, tưới cho Huyện Thanh Liêm và phần phía Bắc huyện Ý Yên, bổ sung nước vào hệ thống cuối kênh Như Trác.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6</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Kinh Thanh</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tưới, tưới cho Huyện Thanh Liêm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7</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Cổ Đam</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tưới Cổ Đam, tưới cho Huyện Ý Yên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8</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Vĩnh Trị</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tưới, tiêu kết hợp, tưới cho Huyện Ý Yên và Huyện Vụ Bản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9</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Đầu kênh T3</w:t>
            </w:r>
          </w:p>
        </w:tc>
        <w:tc>
          <w:tcPr>
            <w:tcW w:w="916" w:type="pc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Kênh T3</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trên kênh T3 là kênh trực tiếp nhận nước thải dọc thành phố </w:t>
            </w:r>
            <w:r w:rsidRPr="009258CE">
              <w:rPr>
                <w:sz w:val="26"/>
                <w:szCs w:val="26"/>
              </w:rPr>
              <w:lastRenderedPageBreak/>
              <w:t xml:space="preserve">Nam Định, nhưng vẫn sử dụng để cấp cho tưới qua trạm bơm Cốc Thành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lastRenderedPageBreak/>
              <w:t>10</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Đầu kênh C9</w:t>
            </w:r>
          </w:p>
        </w:tc>
        <w:tc>
          <w:tcPr>
            <w:tcW w:w="916" w:type="pc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Chanh</w:t>
            </w:r>
          </w:p>
        </w:tc>
        <w:tc>
          <w:tcPr>
            <w:tcW w:w="2653" w:type="pct"/>
            <w:shd w:val="clear" w:color="auto" w:fill="auto"/>
            <w:noWrap/>
            <w:hideMark/>
          </w:tcPr>
          <w:p w:rsidR="00173520" w:rsidRPr="009258CE" w:rsidRDefault="00173520" w:rsidP="00C24739">
            <w:pPr>
              <w:spacing w:beforeLines="40" w:before="96" w:afterLines="40" w:after="96" w:line="240" w:lineRule="auto"/>
              <w:rPr>
                <w:sz w:val="26"/>
                <w:szCs w:val="26"/>
              </w:rPr>
            </w:pPr>
            <w:r w:rsidRPr="009258CE">
              <w:rPr>
                <w:sz w:val="26"/>
                <w:szCs w:val="26"/>
              </w:rPr>
              <w:t xml:space="preserve">Kiểm tra chất lượng nước tưới tiêu kết hợp và nước thải từ KCN Bảo Minh, thành phố Nam Định với các ngành sản xuất: dệt, nhuộm, cơ khí, chế biến gỗ, đồ điện. </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11</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Cầu đường 10 với sông Sắt</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Sắt</w:t>
            </w:r>
          </w:p>
        </w:tc>
        <w:tc>
          <w:tcPr>
            <w:tcW w:w="2653" w:type="pct"/>
            <w:shd w:val="clear" w:color="auto" w:fill="auto"/>
            <w:noWrap/>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sông Sắt, tưới tiêu kết hợp khu vực phía nam huyện Ý Yên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12</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Đập An Bài (sông Châu Giang)</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Châu Giang</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sông Sắt, tưới tiêu kết hợp cho Huyện Bình Lục. </w:t>
            </w:r>
          </w:p>
        </w:tc>
      </w:tr>
      <w:tr w:rsidR="00173520" w:rsidRPr="0074007C" w:rsidTr="00B750FF">
        <w:trPr>
          <w:trHeight w:val="913"/>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13</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Pr>
                <w:rFonts w:eastAsia="Times New Roman"/>
                <w:sz w:val="26"/>
                <w:szCs w:val="26"/>
              </w:rPr>
              <w:t>Đầu kênh CG16</w:t>
            </w:r>
          </w:p>
        </w:tc>
        <w:tc>
          <w:tcPr>
            <w:tcW w:w="916" w:type="pct"/>
            <w:vMerge/>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tcPr>
          <w:p w:rsidR="00173520" w:rsidRPr="009258CE" w:rsidRDefault="00173520" w:rsidP="00B750FF">
            <w:pPr>
              <w:spacing w:beforeLines="40" w:before="96" w:afterLines="40" w:after="96" w:line="240" w:lineRule="auto"/>
              <w:ind w:right="6"/>
              <w:rPr>
                <w:sz w:val="26"/>
                <w:szCs w:val="26"/>
              </w:rPr>
            </w:pPr>
            <w:r w:rsidRPr="009258CE">
              <w:rPr>
                <w:sz w:val="26"/>
                <w:szCs w:val="26"/>
              </w:rPr>
              <w:t>Kiểm tra chất lượng nước hệ thống kênh tưới tiêu kết hợp và nhận nước thải từ KCN Hòa Hậu</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14</w:t>
            </w:r>
          </w:p>
        </w:tc>
        <w:tc>
          <w:tcPr>
            <w:tcW w:w="1068" w:type="pct"/>
            <w:shd w:val="clear" w:color="auto" w:fill="auto"/>
            <w:noWrap/>
            <w:vAlign w:val="center"/>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Cống 3-2</w:t>
            </w:r>
          </w:p>
        </w:tc>
        <w:tc>
          <w:tcPr>
            <w:tcW w:w="916" w:type="pct"/>
            <w:shd w:val="clear" w:color="auto" w:fill="auto"/>
            <w:noWrap/>
            <w:vAlign w:val="center"/>
          </w:tcPr>
          <w:p w:rsidR="00173520" w:rsidRPr="00A62B41" w:rsidRDefault="00173520" w:rsidP="00B750FF">
            <w:pPr>
              <w:spacing w:beforeLines="40" w:before="96" w:afterLines="40" w:after="96" w:line="240" w:lineRule="auto"/>
              <w:ind w:left="-57" w:right="-57"/>
              <w:jc w:val="center"/>
              <w:rPr>
                <w:rFonts w:eastAsia="Times New Roman"/>
                <w:sz w:val="26"/>
                <w:szCs w:val="26"/>
              </w:rPr>
            </w:pPr>
            <w:r w:rsidRPr="00A62B41">
              <w:rPr>
                <w:rFonts w:eastAsia="Times New Roman"/>
                <w:sz w:val="26"/>
                <w:szCs w:val="26"/>
              </w:rPr>
              <w:t>Kênh tiêu Chính Tây</w:t>
            </w:r>
          </w:p>
        </w:tc>
        <w:tc>
          <w:tcPr>
            <w:tcW w:w="2653" w:type="pct"/>
            <w:shd w:val="clear" w:color="auto" w:fill="auto"/>
            <w:noWrap/>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Kiểm tra chất lượng nước hệ thống, tưới tiêu kết hợp cho Huyện Mỹ Lộc.</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15</w:t>
            </w:r>
          </w:p>
        </w:tc>
        <w:tc>
          <w:tcPr>
            <w:tcW w:w="1068" w:type="pct"/>
            <w:shd w:val="clear" w:color="auto" w:fill="auto"/>
            <w:noWrap/>
            <w:vAlign w:val="center"/>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Đầu kênh S17</w:t>
            </w:r>
          </w:p>
        </w:tc>
        <w:tc>
          <w:tcPr>
            <w:tcW w:w="916" w:type="pct"/>
            <w:shd w:val="clear" w:color="auto" w:fill="auto"/>
            <w:noWrap/>
            <w:vAlign w:val="center"/>
          </w:tcPr>
          <w:p w:rsidR="00173520" w:rsidRPr="00A62B41" w:rsidRDefault="00173520" w:rsidP="00B750FF">
            <w:pPr>
              <w:spacing w:beforeLines="40" w:before="96" w:afterLines="40" w:after="96" w:line="240" w:lineRule="auto"/>
              <w:ind w:left="-57" w:right="-57"/>
              <w:jc w:val="center"/>
              <w:rPr>
                <w:rFonts w:eastAsia="Times New Roman"/>
                <w:sz w:val="26"/>
                <w:szCs w:val="26"/>
              </w:rPr>
            </w:pPr>
            <w:r w:rsidRPr="00A62B41">
              <w:rPr>
                <w:rFonts w:eastAsia="Times New Roman"/>
                <w:sz w:val="26"/>
                <w:szCs w:val="26"/>
              </w:rPr>
              <w:t>Kênh Sông Sắt</w:t>
            </w:r>
          </w:p>
        </w:tc>
        <w:tc>
          <w:tcPr>
            <w:tcW w:w="2653" w:type="pct"/>
            <w:shd w:val="clear" w:color="auto" w:fill="auto"/>
            <w:noWrap/>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Kiểm tra chất lượng nước hệ thống tưới, tiêu nông nghiệp huyện Ý Yên.</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16</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Đập Vùa (CG12)</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Kênh Vùa</w:t>
            </w:r>
          </w:p>
        </w:tc>
        <w:tc>
          <w:tcPr>
            <w:tcW w:w="2653" w:type="pct"/>
            <w:shd w:val="clear" w:color="auto" w:fill="auto"/>
            <w:noWrap/>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Kiểm tra chất lượng nước h</w:t>
            </w:r>
            <w:r>
              <w:rPr>
                <w:rFonts w:eastAsia="Times New Roman"/>
                <w:sz w:val="26"/>
                <w:szCs w:val="26"/>
              </w:rPr>
              <w:t>ệ thống tưới cho Huyện Lý Nhân.</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17</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Cầu Chủ (sông Châu Giang)</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Châu Giang</w:t>
            </w:r>
          </w:p>
        </w:tc>
        <w:tc>
          <w:tcPr>
            <w:tcW w:w="2653" w:type="pct"/>
            <w:shd w:val="clear" w:color="auto" w:fill="auto"/>
            <w:noWrap/>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sz w:val="26"/>
                <w:szCs w:val="28"/>
              </w:rPr>
              <w:t>Vị trí ô nhiễm do nhận nước thải các huyện Bình Lục, Lý Nhân</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18</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Cầu Yên Trung (kênh Kinh Thủy)</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Kênh Kinh Thủy</w:t>
            </w:r>
          </w:p>
        </w:tc>
        <w:tc>
          <w:tcPr>
            <w:tcW w:w="2653" w:type="pct"/>
            <w:shd w:val="clear" w:color="auto" w:fill="auto"/>
            <w:noWrap/>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 xml:space="preserve">Kiểm tra chất lượng nước hệ thống tiêu Huyện Thanh Liêm. </w:t>
            </w:r>
            <w:r w:rsidRPr="0074007C">
              <w:rPr>
                <w:sz w:val="26"/>
                <w:szCs w:val="28"/>
              </w:rPr>
              <w:t>Vị trí ô nhiễm do nhận nước thải của huyện Thanh Liêm</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19</w:t>
            </w:r>
          </w:p>
        </w:tc>
        <w:tc>
          <w:tcPr>
            <w:tcW w:w="1068" w:type="pct"/>
            <w:shd w:val="clear" w:color="auto" w:fill="auto"/>
            <w:noWrap/>
            <w:vAlign w:val="center"/>
            <w:hideMark/>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sz w:val="26"/>
                <w:szCs w:val="26"/>
              </w:rPr>
              <w:t>Bể hút trạm bơm Quỹ Độ</w:t>
            </w:r>
          </w:p>
        </w:tc>
        <w:tc>
          <w:tcPr>
            <w:tcW w:w="916" w:type="pct"/>
            <w:shd w:val="clear" w:color="auto" w:fill="auto"/>
            <w:noWrap/>
            <w:vAlign w:val="center"/>
            <w:hideMark/>
          </w:tcPr>
          <w:p w:rsidR="00173520" w:rsidRPr="00A62B41" w:rsidRDefault="00173520" w:rsidP="00B750FF">
            <w:pPr>
              <w:spacing w:beforeLines="40" w:before="96" w:afterLines="40" w:after="96" w:line="240" w:lineRule="auto"/>
              <w:ind w:left="-57" w:right="-57"/>
              <w:jc w:val="center"/>
              <w:rPr>
                <w:rFonts w:eastAsia="Times New Roman"/>
                <w:sz w:val="26"/>
                <w:szCs w:val="26"/>
              </w:rPr>
            </w:pPr>
            <w:r>
              <w:rPr>
                <w:rFonts w:eastAsia="Times New Roman"/>
                <w:sz w:val="26"/>
                <w:szCs w:val="26"/>
              </w:rPr>
              <w:t xml:space="preserve">Sông </w:t>
            </w:r>
            <w:r w:rsidRPr="00A62B41">
              <w:rPr>
                <w:sz w:val="26"/>
                <w:szCs w:val="26"/>
              </w:rPr>
              <w:t>Quỹ Độ</w:t>
            </w:r>
          </w:p>
        </w:tc>
        <w:tc>
          <w:tcPr>
            <w:tcW w:w="2653" w:type="pct"/>
            <w:shd w:val="clear" w:color="auto" w:fill="auto"/>
            <w:noWrap/>
            <w:hideMark/>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Kiểm tra chất lượng nước tại trạm bơm Quỹ Độ</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20</w:t>
            </w:r>
          </w:p>
        </w:tc>
        <w:tc>
          <w:tcPr>
            <w:tcW w:w="1068" w:type="pct"/>
            <w:shd w:val="clear" w:color="auto" w:fill="auto"/>
            <w:noWrap/>
            <w:vAlign w:val="center"/>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Đầu kênh T5</w:t>
            </w:r>
          </w:p>
        </w:tc>
        <w:tc>
          <w:tcPr>
            <w:tcW w:w="916" w:type="pct"/>
            <w:shd w:val="clear" w:color="auto" w:fill="auto"/>
            <w:noWrap/>
            <w:vAlign w:val="center"/>
          </w:tcPr>
          <w:p w:rsidR="00173520" w:rsidRPr="00A62B41" w:rsidRDefault="00173520" w:rsidP="00B750FF">
            <w:pPr>
              <w:spacing w:beforeLines="40" w:before="96" w:afterLines="40" w:after="96" w:line="240" w:lineRule="auto"/>
              <w:ind w:left="-57" w:right="-57"/>
              <w:jc w:val="center"/>
              <w:rPr>
                <w:rFonts w:eastAsia="Times New Roman"/>
                <w:sz w:val="26"/>
                <w:szCs w:val="26"/>
              </w:rPr>
            </w:pPr>
            <w:r w:rsidRPr="00A62B41">
              <w:rPr>
                <w:rFonts w:eastAsia="Times New Roman"/>
                <w:sz w:val="26"/>
                <w:szCs w:val="26"/>
              </w:rPr>
              <w:t>Kênh Tiên Hương</w:t>
            </w:r>
          </w:p>
        </w:tc>
        <w:tc>
          <w:tcPr>
            <w:tcW w:w="2653" w:type="pct"/>
            <w:shd w:val="clear" w:color="auto" w:fill="auto"/>
            <w:noWrap/>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 xml:space="preserve">Kiểm tra chất lượng nước hệ thống tưới cho khu vực huyện Vụ Bản  </w:t>
            </w:r>
          </w:p>
        </w:tc>
      </w:tr>
    </w:tbl>
    <w:p w:rsidR="00F20CBD" w:rsidRDefault="00F20CBD" w:rsidP="00AF6417">
      <w:pPr>
        <w:pStyle w:val="ListParagraph"/>
        <w:ind w:left="1440"/>
      </w:pPr>
    </w:p>
    <w:p w:rsidR="00F20CBD" w:rsidRDefault="00F20CBD">
      <w:r>
        <w:br w:type="page"/>
      </w:r>
    </w:p>
    <w:p w:rsidR="00684E78" w:rsidRDefault="001578C1" w:rsidP="001578C1">
      <w:pPr>
        <w:jc w:val="center"/>
      </w:pPr>
      <w:r w:rsidRPr="005E6343">
        <w:rPr>
          <w:sz w:val="26"/>
          <w:szCs w:val="26"/>
        </w:rPr>
        <w:lastRenderedPageBreak/>
        <w:t xml:space="preserve">BẢN ĐỒ </w:t>
      </w:r>
      <w:r w:rsidR="00C73593">
        <w:rPr>
          <w:sz w:val="26"/>
          <w:szCs w:val="26"/>
        </w:rPr>
        <w:t>GIÁM SÁT</w:t>
      </w:r>
      <w:r w:rsidRPr="005E6343">
        <w:rPr>
          <w:sz w:val="26"/>
          <w:szCs w:val="26"/>
        </w:rPr>
        <w:t xml:space="preserve"> CLN HỆ THỐNG CTTL </w:t>
      </w:r>
      <w:r>
        <w:rPr>
          <w:sz w:val="26"/>
          <w:szCs w:val="26"/>
        </w:rPr>
        <w:t>BẮC NAM HÀ NĂM 20</w:t>
      </w:r>
      <w:r w:rsidR="00CE70EB">
        <w:rPr>
          <w:sz w:val="26"/>
          <w:szCs w:val="26"/>
        </w:rPr>
        <w:t>2</w:t>
      </w:r>
      <w:r w:rsidR="001215C6">
        <w:rPr>
          <w:sz w:val="26"/>
          <w:szCs w:val="26"/>
        </w:rPr>
        <w:t>6</w:t>
      </w:r>
    </w:p>
    <w:p w:rsidR="00F20CBD" w:rsidRDefault="00173520">
      <w:r>
        <w:rPr>
          <w:b/>
          <w:noProof/>
        </w:rPr>
        <w:drawing>
          <wp:inline distT="0" distB="0" distL="0" distR="0" wp14:anchorId="4A4E640C" wp14:editId="3C60FD45">
            <wp:extent cx="5759450" cy="8242935"/>
            <wp:effectExtent l="0" t="0" r="0" b="5715"/>
            <wp:docPr id="5" name="Picture 5" descr="z5493440570608_ebf1c446ef648d83d4b84f791416d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5493440570608_ebf1c446ef648d83d4b84f791416d29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8242935"/>
                    </a:xfrm>
                    <a:prstGeom prst="rect">
                      <a:avLst/>
                    </a:prstGeom>
                    <a:noFill/>
                    <a:ln>
                      <a:noFill/>
                    </a:ln>
                  </pic:spPr>
                </pic:pic>
              </a:graphicData>
            </a:graphic>
          </wp:inline>
        </w:drawing>
      </w:r>
    </w:p>
    <w:p w:rsidR="00684E78" w:rsidRDefault="00684E78">
      <w:pPr>
        <w:rPr>
          <w:b/>
        </w:rPr>
      </w:pPr>
      <w:r>
        <w:rPr>
          <w:b/>
        </w:rPr>
        <w:br w:type="page"/>
      </w:r>
    </w:p>
    <w:p w:rsidR="004340F4" w:rsidRDefault="002B0F46" w:rsidP="00842B77">
      <w:pPr>
        <w:pStyle w:val="ListParagraph"/>
        <w:numPr>
          <w:ilvl w:val="0"/>
          <w:numId w:val="2"/>
        </w:numPr>
        <w:spacing w:before="120" w:after="0" w:line="240" w:lineRule="auto"/>
        <w:ind w:left="1080"/>
        <w:rPr>
          <w:b/>
          <w:sz w:val="26"/>
          <w:szCs w:val="26"/>
        </w:rPr>
      </w:pPr>
      <w:r w:rsidRPr="00842B77">
        <w:rPr>
          <w:b/>
          <w:sz w:val="26"/>
          <w:szCs w:val="26"/>
        </w:rPr>
        <w:lastRenderedPageBreak/>
        <w:t>Thông tin lúc giám sát</w:t>
      </w:r>
    </w:p>
    <w:p w:rsidR="00857CB3" w:rsidRPr="00857CB3" w:rsidRDefault="00857CB3" w:rsidP="00857CB3">
      <w:pPr>
        <w:spacing w:before="120" w:after="0" w:line="240" w:lineRule="auto"/>
        <w:ind w:left="720"/>
        <w:rPr>
          <w:sz w:val="26"/>
          <w:szCs w:val="26"/>
        </w:rPr>
      </w:pPr>
      <w:r w:rsidRPr="00857CB3">
        <w:rPr>
          <w:sz w:val="26"/>
          <w:szCs w:val="26"/>
        </w:rPr>
        <w:t xml:space="preserve">Trong thời gian từ </w:t>
      </w:r>
      <w:r w:rsidR="00063FEA">
        <w:rPr>
          <w:sz w:val="26"/>
          <w:szCs w:val="26"/>
        </w:rPr>
        <w:t>23</w:t>
      </w:r>
      <w:r w:rsidRPr="00857CB3">
        <w:rPr>
          <w:sz w:val="26"/>
          <w:szCs w:val="26"/>
        </w:rPr>
        <w:t>/</w:t>
      </w:r>
      <w:r w:rsidR="001215C6">
        <w:rPr>
          <w:sz w:val="26"/>
          <w:szCs w:val="26"/>
        </w:rPr>
        <w:t>0</w:t>
      </w:r>
      <w:r w:rsidR="00B358C6">
        <w:rPr>
          <w:sz w:val="26"/>
          <w:szCs w:val="26"/>
        </w:rPr>
        <w:t>3</w:t>
      </w:r>
      <w:r w:rsidRPr="00857CB3">
        <w:rPr>
          <w:sz w:val="26"/>
          <w:szCs w:val="26"/>
        </w:rPr>
        <w:t>/202</w:t>
      </w:r>
      <w:r w:rsidR="001215C6">
        <w:rPr>
          <w:sz w:val="26"/>
          <w:szCs w:val="26"/>
        </w:rPr>
        <w:t>6</w:t>
      </w:r>
      <w:r w:rsidRPr="00857CB3">
        <w:rPr>
          <w:sz w:val="26"/>
          <w:szCs w:val="26"/>
        </w:rPr>
        <w:t xml:space="preserve"> – </w:t>
      </w:r>
      <w:r w:rsidR="00063FEA">
        <w:rPr>
          <w:sz w:val="26"/>
          <w:szCs w:val="26"/>
        </w:rPr>
        <w:t>29</w:t>
      </w:r>
      <w:r w:rsidRPr="00857CB3">
        <w:rPr>
          <w:sz w:val="26"/>
          <w:szCs w:val="26"/>
        </w:rPr>
        <w:t>/</w:t>
      </w:r>
      <w:r w:rsidR="001215C6">
        <w:rPr>
          <w:sz w:val="26"/>
          <w:szCs w:val="26"/>
        </w:rPr>
        <w:t>0</w:t>
      </w:r>
      <w:r w:rsidR="00B358C6">
        <w:rPr>
          <w:sz w:val="26"/>
          <w:szCs w:val="26"/>
        </w:rPr>
        <w:t>3</w:t>
      </w:r>
      <w:r w:rsidRPr="00857CB3">
        <w:rPr>
          <w:sz w:val="26"/>
          <w:szCs w:val="26"/>
        </w:rPr>
        <w:t>/202</w:t>
      </w:r>
      <w:r w:rsidR="001215C6">
        <w:rPr>
          <w:sz w:val="26"/>
          <w:szCs w:val="26"/>
        </w:rPr>
        <w:t>6</w:t>
      </w:r>
      <w:r w:rsidRPr="00857CB3">
        <w:rPr>
          <w:sz w:val="26"/>
          <w:szCs w:val="26"/>
        </w:rPr>
        <w:t xml:space="preserve"> không thực hiện giám sát </w:t>
      </w:r>
    </w:p>
    <w:p w:rsidR="002B0F46" w:rsidRDefault="002B0F46" w:rsidP="00842B77">
      <w:pPr>
        <w:pStyle w:val="ListParagraph"/>
        <w:numPr>
          <w:ilvl w:val="0"/>
          <w:numId w:val="2"/>
        </w:numPr>
        <w:spacing w:before="120" w:after="0" w:line="240" w:lineRule="auto"/>
        <w:ind w:left="1080"/>
        <w:rPr>
          <w:b/>
          <w:sz w:val="26"/>
          <w:szCs w:val="26"/>
        </w:rPr>
      </w:pPr>
      <w:r w:rsidRPr="00842B77">
        <w:rPr>
          <w:b/>
          <w:sz w:val="26"/>
          <w:szCs w:val="26"/>
        </w:rPr>
        <w:t>Kết quả đo đạc</w:t>
      </w:r>
    </w:p>
    <w:p w:rsidR="00857CB3" w:rsidRPr="00857CB3" w:rsidRDefault="00857CB3" w:rsidP="00857CB3">
      <w:pPr>
        <w:spacing w:before="120" w:after="0" w:line="240" w:lineRule="auto"/>
        <w:ind w:left="720"/>
        <w:rPr>
          <w:sz w:val="26"/>
          <w:szCs w:val="26"/>
        </w:rPr>
      </w:pPr>
      <w:r>
        <w:rPr>
          <w:sz w:val="26"/>
          <w:szCs w:val="26"/>
        </w:rPr>
        <w:t>Do không khảo sát nên không có kết quả để đánh giá, so sánh với tuần trước và cùng kỳ năm trước</w:t>
      </w:r>
    </w:p>
    <w:p w:rsidR="00311300" w:rsidRPr="00842B77" w:rsidRDefault="00D26FED" w:rsidP="005C2CC1">
      <w:pPr>
        <w:pStyle w:val="ListParagraph"/>
        <w:numPr>
          <w:ilvl w:val="0"/>
          <w:numId w:val="1"/>
        </w:numPr>
        <w:spacing w:before="120" w:after="0" w:line="240" w:lineRule="auto"/>
        <w:ind w:left="720"/>
        <w:rPr>
          <w:b/>
          <w:sz w:val="26"/>
          <w:szCs w:val="26"/>
        </w:rPr>
      </w:pPr>
      <w:r w:rsidRPr="00842B77">
        <w:rPr>
          <w:b/>
          <w:sz w:val="26"/>
          <w:szCs w:val="26"/>
        </w:rPr>
        <w:t xml:space="preserve">Dự báo chất lượng nước tuần từ ngày </w:t>
      </w:r>
      <w:r w:rsidR="00063FEA">
        <w:rPr>
          <w:b/>
          <w:sz w:val="26"/>
          <w:szCs w:val="26"/>
        </w:rPr>
        <w:t>23</w:t>
      </w:r>
      <w:r w:rsidR="00706C97" w:rsidRPr="00842B77">
        <w:rPr>
          <w:b/>
          <w:sz w:val="26"/>
          <w:szCs w:val="26"/>
        </w:rPr>
        <w:t>/</w:t>
      </w:r>
      <w:r w:rsidR="001215C6">
        <w:rPr>
          <w:b/>
          <w:sz w:val="26"/>
          <w:szCs w:val="26"/>
        </w:rPr>
        <w:t>0</w:t>
      </w:r>
      <w:r w:rsidR="00B358C6">
        <w:rPr>
          <w:b/>
          <w:sz w:val="26"/>
          <w:szCs w:val="26"/>
        </w:rPr>
        <w:t>3</w:t>
      </w:r>
      <w:r w:rsidR="00706C97" w:rsidRPr="00842B77">
        <w:rPr>
          <w:b/>
          <w:sz w:val="26"/>
          <w:szCs w:val="26"/>
        </w:rPr>
        <w:t>/20</w:t>
      </w:r>
      <w:r w:rsidR="002B4BEE" w:rsidRPr="00842B77">
        <w:rPr>
          <w:b/>
          <w:sz w:val="26"/>
          <w:szCs w:val="26"/>
          <w:lang w:val="vi-VN"/>
        </w:rPr>
        <w:t>2</w:t>
      </w:r>
      <w:r w:rsidR="001215C6">
        <w:rPr>
          <w:b/>
          <w:sz w:val="26"/>
          <w:szCs w:val="26"/>
        </w:rPr>
        <w:t>6</w:t>
      </w:r>
      <w:r w:rsidR="00706C97" w:rsidRPr="00842B77">
        <w:rPr>
          <w:b/>
          <w:sz w:val="26"/>
          <w:szCs w:val="26"/>
        </w:rPr>
        <w:t xml:space="preserve"> đến ngày </w:t>
      </w:r>
      <w:r w:rsidR="00063FEA">
        <w:rPr>
          <w:b/>
          <w:sz w:val="26"/>
          <w:szCs w:val="26"/>
        </w:rPr>
        <w:t>29</w:t>
      </w:r>
      <w:r w:rsidR="00706C97" w:rsidRPr="00842B77">
        <w:rPr>
          <w:b/>
          <w:sz w:val="26"/>
          <w:szCs w:val="26"/>
        </w:rPr>
        <w:t>/</w:t>
      </w:r>
      <w:r w:rsidR="001215C6">
        <w:rPr>
          <w:b/>
          <w:sz w:val="26"/>
          <w:szCs w:val="26"/>
        </w:rPr>
        <w:t>0</w:t>
      </w:r>
      <w:r w:rsidR="00B358C6">
        <w:rPr>
          <w:b/>
          <w:sz w:val="26"/>
          <w:szCs w:val="26"/>
        </w:rPr>
        <w:t>3</w:t>
      </w:r>
      <w:r w:rsidR="00706C97" w:rsidRPr="00842B77">
        <w:rPr>
          <w:b/>
          <w:sz w:val="26"/>
          <w:szCs w:val="26"/>
        </w:rPr>
        <w:t>/20</w:t>
      </w:r>
      <w:r w:rsidR="002B4BEE" w:rsidRPr="00842B77">
        <w:rPr>
          <w:b/>
          <w:sz w:val="26"/>
          <w:szCs w:val="26"/>
          <w:lang w:val="vi-VN"/>
        </w:rPr>
        <w:t>2</w:t>
      </w:r>
      <w:r w:rsidR="001215C6">
        <w:rPr>
          <w:b/>
          <w:sz w:val="26"/>
          <w:szCs w:val="26"/>
        </w:rPr>
        <w:t>6</w:t>
      </w:r>
    </w:p>
    <w:p w:rsidR="00417AA6" w:rsidRPr="00842B77" w:rsidRDefault="004E1F89" w:rsidP="00417AA6">
      <w:pPr>
        <w:pStyle w:val="ListParagraph"/>
        <w:numPr>
          <w:ilvl w:val="0"/>
          <w:numId w:val="10"/>
        </w:numPr>
        <w:spacing w:before="120" w:after="0" w:line="240" w:lineRule="auto"/>
        <w:ind w:left="1080"/>
        <w:rPr>
          <w:b/>
          <w:sz w:val="26"/>
          <w:szCs w:val="26"/>
        </w:rPr>
      </w:pPr>
      <w:r w:rsidRPr="00842B77">
        <w:rPr>
          <w:b/>
          <w:sz w:val="26"/>
          <w:szCs w:val="26"/>
        </w:rPr>
        <w:t>Diễn biến thủy văn và lịch sản xuất trong tuần</w:t>
      </w:r>
    </w:p>
    <w:p w:rsidR="00F906AF" w:rsidRPr="00F906AF" w:rsidRDefault="00F906AF" w:rsidP="00F906AF">
      <w:pPr>
        <w:spacing w:before="120" w:after="0" w:line="240" w:lineRule="auto"/>
        <w:ind w:firstLine="720"/>
        <w:rPr>
          <w:sz w:val="26"/>
          <w:szCs w:val="26"/>
        </w:rPr>
      </w:pPr>
      <w:r w:rsidRPr="00F906AF">
        <w:rPr>
          <w:sz w:val="26"/>
          <w:szCs w:val="26"/>
        </w:rPr>
        <w:t xml:space="preserve">Dự báo tại </w:t>
      </w:r>
      <w:r w:rsidR="000B3201">
        <w:rPr>
          <w:sz w:val="26"/>
          <w:szCs w:val="26"/>
        </w:rPr>
        <w:t>hệ thống Bắc Nam Hà</w:t>
      </w:r>
      <w:r w:rsidRPr="00F906AF">
        <w:rPr>
          <w:sz w:val="26"/>
          <w:szCs w:val="26"/>
        </w:rPr>
        <w:t xml:space="preserve"> </w:t>
      </w:r>
      <w:r w:rsidR="00831122">
        <w:rPr>
          <w:sz w:val="26"/>
          <w:szCs w:val="26"/>
        </w:rPr>
        <w:t xml:space="preserve">trong tuần </w:t>
      </w:r>
      <w:r w:rsidR="000B3201">
        <w:rPr>
          <w:sz w:val="26"/>
          <w:szCs w:val="26"/>
        </w:rPr>
        <w:t xml:space="preserve">tới </w:t>
      </w:r>
      <w:r w:rsidR="00B358C6">
        <w:rPr>
          <w:sz w:val="26"/>
          <w:szCs w:val="26"/>
        </w:rPr>
        <w:t xml:space="preserve">có mưa nhẹ vào các ngày </w:t>
      </w:r>
      <w:r w:rsidR="00063FEA">
        <w:rPr>
          <w:sz w:val="26"/>
          <w:szCs w:val="26"/>
        </w:rPr>
        <w:t>25 – 29/03</w:t>
      </w:r>
      <w:r w:rsidRPr="00F906AF">
        <w:rPr>
          <w:sz w:val="26"/>
          <w:szCs w:val="26"/>
        </w:rPr>
        <w:t>.</w:t>
      </w:r>
    </w:p>
    <w:p w:rsidR="00961C5F" w:rsidRDefault="00961C5F" w:rsidP="00961C5F">
      <w:pPr>
        <w:spacing w:before="120" w:after="0" w:line="240" w:lineRule="auto"/>
        <w:ind w:firstLine="720"/>
        <w:rPr>
          <w:sz w:val="26"/>
          <w:szCs w:val="26"/>
        </w:rPr>
      </w:pPr>
      <w:r w:rsidRPr="00474CBD">
        <w:rPr>
          <w:sz w:val="26"/>
          <w:szCs w:val="26"/>
        </w:rPr>
        <w:t>Mực nước hạ lưu sông Hồng tại trạm thủy văn Hà Nội có dao động,</w:t>
      </w:r>
      <w:r w:rsidR="00C24739">
        <w:rPr>
          <w:sz w:val="26"/>
          <w:szCs w:val="26"/>
        </w:rPr>
        <w:t xml:space="preserve"> </w:t>
      </w:r>
      <w:bookmarkStart w:id="0" w:name="_GoBack"/>
      <w:bookmarkEnd w:id="0"/>
      <w:r w:rsidRPr="00474CBD">
        <w:rPr>
          <w:sz w:val="26"/>
          <w:szCs w:val="26"/>
        </w:rPr>
        <w:t>chịu ảnh hưởng của thủy triều và điều tiết từ các thủy điện tuyến trên</w:t>
      </w:r>
      <w:r w:rsidRPr="00A44B0F">
        <w:rPr>
          <w:sz w:val="26"/>
          <w:szCs w:val="26"/>
        </w:rPr>
        <w:t>.</w:t>
      </w:r>
    </w:p>
    <w:p w:rsidR="00F906AF" w:rsidRDefault="00961C5F" w:rsidP="00961C5F">
      <w:pPr>
        <w:spacing w:before="120" w:after="0" w:line="240" w:lineRule="auto"/>
        <w:ind w:firstLine="720"/>
        <w:rPr>
          <w:sz w:val="26"/>
          <w:szCs w:val="26"/>
        </w:rPr>
      </w:pPr>
      <w:r>
        <w:rPr>
          <w:sz w:val="26"/>
          <w:szCs w:val="26"/>
        </w:rPr>
        <w:t>Dự báo m</w:t>
      </w:r>
      <w:r w:rsidRPr="00A44B0F">
        <w:rPr>
          <w:sz w:val="26"/>
          <w:szCs w:val="26"/>
        </w:rPr>
        <w:t xml:space="preserve">ực nước hạ lưu sông Hồng tại trạm Hà Nội tiếp tục </w:t>
      </w:r>
      <w:r>
        <w:rPr>
          <w:sz w:val="26"/>
          <w:szCs w:val="26"/>
        </w:rPr>
        <w:t>dao động</w:t>
      </w:r>
      <w:r w:rsidRPr="00A44B0F">
        <w:rPr>
          <w:sz w:val="26"/>
          <w:szCs w:val="26"/>
        </w:rPr>
        <w:t xml:space="preserve"> </w:t>
      </w:r>
      <w:proofErr w:type="gramStart"/>
      <w:r>
        <w:rPr>
          <w:sz w:val="26"/>
          <w:szCs w:val="26"/>
        </w:rPr>
        <w:t>theo</w:t>
      </w:r>
      <w:proofErr w:type="gramEnd"/>
      <w:r>
        <w:rPr>
          <w:sz w:val="26"/>
          <w:szCs w:val="26"/>
        </w:rPr>
        <w:t xml:space="preserve"> triều và chịu ảnh hưởng điều tiết từ các thủy điện tuyến trên</w:t>
      </w:r>
      <w:r w:rsidRPr="00A44B0F">
        <w:rPr>
          <w:sz w:val="26"/>
          <w:szCs w:val="26"/>
        </w:rPr>
        <w:t>.</w:t>
      </w:r>
    </w:p>
    <w:p w:rsidR="008541B4" w:rsidRPr="00F906AF" w:rsidRDefault="00E714AA" w:rsidP="00310673">
      <w:pPr>
        <w:spacing w:before="120" w:after="0" w:line="240" w:lineRule="auto"/>
        <w:jc w:val="center"/>
        <w:rPr>
          <w:sz w:val="26"/>
          <w:szCs w:val="26"/>
        </w:rPr>
      </w:pPr>
      <w:r>
        <w:rPr>
          <w:noProof/>
        </w:rPr>
        <w:drawing>
          <wp:inline distT="0" distB="0" distL="0" distR="0" wp14:anchorId="16811558" wp14:editId="22496641">
            <wp:extent cx="5760720" cy="28917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891790"/>
                    </a:xfrm>
                    <a:prstGeom prst="rect">
                      <a:avLst/>
                    </a:prstGeom>
                  </pic:spPr>
                </pic:pic>
              </a:graphicData>
            </a:graphic>
          </wp:inline>
        </w:drawing>
      </w:r>
    </w:p>
    <w:p w:rsidR="00F906AF" w:rsidRDefault="00F906AF" w:rsidP="008541B4">
      <w:pPr>
        <w:pStyle w:val="BodyText"/>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9B72F4" w:rsidRDefault="009B72F4" w:rsidP="00417AA6">
      <w:pPr>
        <w:pStyle w:val="BodyText"/>
        <w:tabs>
          <w:tab w:val="left" w:pos="533"/>
        </w:tabs>
        <w:spacing w:before="120" w:line="288" w:lineRule="auto"/>
        <w:ind w:right="-1"/>
        <w:jc w:val="center"/>
        <w:rPr>
          <w:rFonts w:ascii="Times New Roman" w:hAnsi="Times New Roman"/>
          <w:sz w:val="26"/>
          <w:szCs w:val="26"/>
        </w:rPr>
      </w:pPr>
    </w:p>
    <w:p w:rsidR="008541B4" w:rsidRDefault="008541B4" w:rsidP="00417AA6">
      <w:pPr>
        <w:pStyle w:val="BodyText"/>
        <w:tabs>
          <w:tab w:val="left" w:pos="533"/>
        </w:tabs>
        <w:spacing w:before="120" w:line="288" w:lineRule="auto"/>
        <w:ind w:right="-1"/>
        <w:jc w:val="center"/>
        <w:rPr>
          <w:rFonts w:ascii="Times New Roman" w:hAnsi="Times New Roman"/>
          <w:sz w:val="26"/>
          <w:szCs w:val="26"/>
        </w:rPr>
      </w:pPr>
    </w:p>
    <w:p w:rsidR="009115DD" w:rsidRDefault="009115DD" w:rsidP="00417AA6">
      <w:pPr>
        <w:pStyle w:val="BodyText"/>
        <w:tabs>
          <w:tab w:val="left" w:pos="533"/>
        </w:tabs>
        <w:spacing w:before="120" w:line="288" w:lineRule="auto"/>
        <w:ind w:right="-1"/>
        <w:jc w:val="center"/>
        <w:rPr>
          <w:rFonts w:ascii="Times New Roman" w:hAnsi="Times New Roman"/>
          <w:sz w:val="26"/>
          <w:szCs w:val="26"/>
        </w:rPr>
      </w:pPr>
    </w:p>
    <w:p w:rsidR="009115DD" w:rsidRDefault="009115DD" w:rsidP="00417AA6">
      <w:pPr>
        <w:pStyle w:val="BodyText"/>
        <w:tabs>
          <w:tab w:val="left" w:pos="533"/>
        </w:tabs>
        <w:spacing w:before="120" w:line="288" w:lineRule="auto"/>
        <w:ind w:right="-1"/>
        <w:jc w:val="center"/>
        <w:rPr>
          <w:rFonts w:ascii="Times New Roman" w:hAnsi="Times New Roman"/>
          <w:sz w:val="26"/>
          <w:szCs w:val="26"/>
        </w:rPr>
      </w:pPr>
    </w:p>
    <w:p w:rsidR="001E651B" w:rsidRDefault="001E651B" w:rsidP="00417AA6">
      <w:pPr>
        <w:pStyle w:val="BodyText"/>
        <w:tabs>
          <w:tab w:val="left" w:pos="533"/>
        </w:tabs>
        <w:spacing w:before="120" w:line="288" w:lineRule="auto"/>
        <w:ind w:right="-1"/>
        <w:jc w:val="center"/>
        <w:rPr>
          <w:rFonts w:ascii="Times New Roman" w:hAnsi="Times New Roman"/>
          <w:sz w:val="26"/>
          <w:szCs w:val="26"/>
        </w:rPr>
      </w:pPr>
    </w:p>
    <w:p w:rsidR="004E1F89" w:rsidRDefault="00B6524E" w:rsidP="00570277">
      <w:pPr>
        <w:pStyle w:val="ListParagraph"/>
        <w:numPr>
          <w:ilvl w:val="0"/>
          <w:numId w:val="10"/>
        </w:numPr>
        <w:ind w:left="1080"/>
        <w:rPr>
          <w:b/>
        </w:rPr>
      </w:pPr>
      <w:r w:rsidRPr="00B6524E">
        <w:rPr>
          <w:b/>
        </w:rPr>
        <w:lastRenderedPageBreak/>
        <w:t>Dự báo tình hình chất lượng nước trong tuần</w:t>
      </w:r>
    </w:p>
    <w:tbl>
      <w:tblPr>
        <w:tblW w:w="5000" w:type="pct"/>
        <w:tblLook w:val="04A0" w:firstRow="1" w:lastRow="0" w:firstColumn="1" w:lastColumn="0" w:noHBand="0" w:noVBand="1"/>
      </w:tblPr>
      <w:tblGrid>
        <w:gridCol w:w="2941"/>
        <w:gridCol w:w="768"/>
        <w:gridCol w:w="768"/>
        <w:gridCol w:w="767"/>
        <w:gridCol w:w="767"/>
        <w:gridCol w:w="767"/>
        <w:gridCol w:w="767"/>
        <w:gridCol w:w="767"/>
        <w:gridCol w:w="750"/>
      </w:tblGrid>
      <w:tr w:rsidR="00101B96" w:rsidRPr="0030448B" w:rsidTr="00063FEA">
        <w:trPr>
          <w:trHeight w:val="570"/>
        </w:trPr>
        <w:tc>
          <w:tcPr>
            <w:tcW w:w="4586"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B96" w:rsidRPr="00101B96" w:rsidRDefault="00101B96" w:rsidP="000B099E">
            <w:pPr>
              <w:spacing w:beforeLines="60" w:before="144" w:afterLines="60" w:after="144" w:line="240" w:lineRule="auto"/>
              <w:ind w:left="1080"/>
              <w:jc w:val="center"/>
              <w:rPr>
                <w:rFonts w:eastAsia="Times New Roman" w:cs="Times New Roman"/>
                <w:b/>
                <w:bCs/>
                <w:sz w:val="22"/>
              </w:rPr>
            </w:pPr>
            <w:r w:rsidRPr="00101B96">
              <w:rPr>
                <w:rFonts w:eastAsia="Times New Roman" w:cs="Times New Roman"/>
                <w:b/>
                <w:bCs/>
                <w:sz w:val="22"/>
              </w:rPr>
              <w:t>DO</w:t>
            </w:r>
          </w:p>
        </w:tc>
        <w:tc>
          <w:tcPr>
            <w:tcW w:w="414" w:type="pct"/>
            <w:vMerge w:val="restart"/>
            <w:tcBorders>
              <w:top w:val="single" w:sz="4" w:space="0" w:color="auto"/>
              <w:left w:val="single" w:sz="4" w:space="0" w:color="auto"/>
              <w:right w:val="single" w:sz="4" w:space="0" w:color="auto"/>
            </w:tcBorders>
            <w:shd w:val="clear" w:color="auto" w:fill="auto"/>
            <w:vAlign w:val="center"/>
            <w:hideMark/>
          </w:tcPr>
          <w:p w:rsidR="00101B96" w:rsidRPr="0030448B" w:rsidRDefault="00101B96" w:rsidP="000B099E">
            <w:pPr>
              <w:spacing w:beforeLines="60" w:before="144" w:afterLines="60" w:after="144" w:line="240" w:lineRule="auto"/>
              <w:ind w:left="-57" w:right="-57"/>
              <w:jc w:val="center"/>
              <w:rPr>
                <w:rFonts w:eastAsia="Times New Roman" w:cs="Times New Roman"/>
                <w:b/>
                <w:bCs/>
                <w:sz w:val="22"/>
              </w:rPr>
            </w:pPr>
            <w:r w:rsidRPr="0030448B">
              <w:rPr>
                <w:rFonts w:eastAsia="Times New Roman" w:cs="Times New Roman"/>
                <w:b/>
                <w:bCs/>
                <w:sz w:val="22"/>
              </w:rPr>
              <w:t>B-QCVN 08-20</w:t>
            </w:r>
            <w:r>
              <w:rPr>
                <w:rFonts w:eastAsia="Times New Roman" w:cs="Times New Roman"/>
                <w:b/>
                <w:bCs/>
                <w:sz w:val="22"/>
              </w:rPr>
              <w:t>23</w:t>
            </w:r>
          </w:p>
        </w:tc>
      </w:tr>
      <w:tr w:rsidR="00101B96" w:rsidRPr="0030448B" w:rsidTr="00063FEA">
        <w:trPr>
          <w:trHeight w:val="315"/>
        </w:trPr>
        <w:tc>
          <w:tcPr>
            <w:tcW w:w="162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Vị trí</w:t>
            </w:r>
          </w:p>
        </w:tc>
        <w:tc>
          <w:tcPr>
            <w:tcW w:w="2963" w:type="pct"/>
            <w:gridSpan w:val="7"/>
            <w:tcBorders>
              <w:top w:val="single" w:sz="4" w:space="0" w:color="auto"/>
              <w:left w:val="nil"/>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Tuần dự báo</w:t>
            </w:r>
          </w:p>
        </w:tc>
        <w:tc>
          <w:tcPr>
            <w:tcW w:w="414" w:type="pct"/>
            <w:vMerge/>
            <w:tcBorders>
              <w:left w:val="single" w:sz="4" w:space="0" w:color="auto"/>
              <w:right w:val="single" w:sz="4" w:space="0" w:color="auto"/>
            </w:tcBorders>
            <w:vAlign w:val="center"/>
            <w:hideMark/>
          </w:tcPr>
          <w:p w:rsidR="00101B96" w:rsidRPr="0030448B" w:rsidRDefault="00101B96" w:rsidP="000B099E">
            <w:pPr>
              <w:spacing w:beforeLines="60" w:before="144" w:afterLines="60" w:after="144" w:line="240" w:lineRule="auto"/>
              <w:jc w:val="left"/>
              <w:rPr>
                <w:rFonts w:eastAsia="Times New Roman" w:cs="Times New Roman"/>
                <w:b/>
                <w:bCs/>
                <w:sz w:val="22"/>
              </w:rPr>
            </w:pPr>
          </w:p>
        </w:tc>
      </w:tr>
      <w:tr w:rsidR="00063FEA" w:rsidRPr="0030448B" w:rsidTr="00063FEA">
        <w:trPr>
          <w:trHeight w:val="315"/>
        </w:trPr>
        <w:tc>
          <w:tcPr>
            <w:tcW w:w="1623" w:type="pct"/>
            <w:vMerge/>
            <w:tcBorders>
              <w:top w:val="nil"/>
              <w:left w:val="single" w:sz="4" w:space="0" w:color="auto"/>
              <w:bottom w:val="single" w:sz="4" w:space="0" w:color="auto"/>
              <w:right w:val="single" w:sz="4" w:space="0" w:color="auto"/>
            </w:tcBorders>
            <w:vAlign w:val="center"/>
            <w:hideMark/>
          </w:tcPr>
          <w:p w:rsidR="009E4C3A" w:rsidRPr="0030448B" w:rsidRDefault="009E4C3A" w:rsidP="009E4C3A">
            <w:pPr>
              <w:spacing w:beforeLines="60" w:before="144" w:afterLines="60" w:after="144" w:line="240" w:lineRule="auto"/>
              <w:jc w:val="left"/>
              <w:rPr>
                <w:rFonts w:eastAsia="Times New Roman" w:cs="Times New Roman"/>
                <w:b/>
                <w:bCs/>
                <w:sz w:val="22"/>
              </w:rPr>
            </w:pPr>
          </w:p>
        </w:tc>
        <w:tc>
          <w:tcPr>
            <w:tcW w:w="424" w:type="pct"/>
            <w:tcBorders>
              <w:top w:val="nil"/>
              <w:left w:val="nil"/>
              <w:bottom w:val="single" w:sz="4" w:space="0" w:color="auto"/>
              <w:right w:val="single" w:sz="4" w:space="0" w:color="auto"/>
            </w:tcBorders>
            <w:shd w:val="clear" w:color="auto" w:fill="auto"/>
            <w:noWrap/>
            <w:vAlign w:val="center"/>
            <w:hideMark/>
          </w:tcPr>
          <w:p w:rsidR="009E4C3A" w:rsidRPr="00345E82" w:rsidRDefault="00063FEA" w:rsidP="00F20C96">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23</w:t>
            </w:r>
            <w:r w:rsidR="009E4C3A">
              <w:rPr>
                <w:rFonts w:eastAsia="Times New Roman" w:cs="Times New Roman"/>
                <w:b/>
                <w:bCs/>
                <w:sz w:val="24"/>
                <w:szCs w:val="24"/>
              </w:rPr>
              <w:t>/03</w:t>
            </w:r>
          </w:p>
        </w:tc>
        <w:tc>
          <w:tcPr>
            <w:tcW w:w="424" w:type="pct"/>
            <w:tcBorders>
              <w:top w:val="nil"/>
              <w:left w:val="nil"/>
              <w:bottom w:val="single" w:sz="4" w:space="0" w:color="auto"/>
              <w:right w:val="single" w:sz="4" w:space="0" w:color="auto"/>
            </w:tcBorders>
            <w:shd w:val="clear" w:color="auto" w:fill="auto"/>
            <w:noWrap/>
            <w:vAlign w:val="center"/>
            <w:hideMark/>
          </w:tcPr>
          <w:p w:rsidR="009E4C3A" w:rsidRPr="00345E82" w:rsidRDefault="00063FE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24</w:t>
            </w:r>
            <w:r w:rsidR="009E4C3A">
              <w:rPr>
                <w:rFonts w:eastAsia="Times New Roman" w:cs="Times New Roman"/>
                <w:b/>
                <w:bCs/>
                <w:sz w:val="24"/>
                <w:szCs w:val="24"/>
              </w:rPr>
              <w:t>/03</w:t>
            </w:r>
          </w:p>
        </w:tc>
        <w:tc>
          <w:tcPr>
            <w:tcW w:w="423" w:type="pct"/>
            <w:tcBorders>
              <w:top w:val="nil"/>
              <w:left w:val="nil"/>
              <w:bottom w:val="single" w:sz="4" w:space="0" w:color="auto"/>
              <w:right w:val="single" w:sz="4" w:space="0" w:color="auto"/>
            </w:tcBorders>
            <w:shd w:val="clear" w:color="auto" w:fill="auto"/>
            <w:noWrap/>
            <w:vAlign w:val="center"/>
            <w:hideMark/>
          </w:tcPr>
          <w:p w:rsidR="009E4C3A" w:rsidRPr="00345E82" w:rsidRDefault="00063FE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25</w:t>
            </w:r>
            <w:r w:rsidR="009E4C3A">
              <w:rPr>
                <w:rFonts w:eastAsia="Times New Roman" w:cs="Times New Roman"/>
                <w:b/>
                <w:bCs/>
                <w:sz w:val="24"/>
                <w:szCs w:val="24"/>
              </w:rPr>
              <w:t>/03</w:t>
            </w:r>
          </w:p>
        </w:tc>
        <w:tc>
          <w:tcPr>
            <w:tcW w:w="423" w:type="pct"/>
            <w:tcBorders>
              <w:top w:val="nil"/>
              <w:left w:val="nil"/>
              <w:bottom w:val="single" w:sz="4" w:space="0" w:color="auto"/>
              <w:right w:val="single" w:sz="4" w:space="0" w:color="auto"/>
            </w:tcBorders>
            <w:shd w:val="clear" w:color="auto" w:fill="auto"/>
            <w:noWrap/>
            <w:vAlign w:val="center"/>
            <w:hideMark/>
          </w:tcPr>
          <w:p w:rsidR="009E4C3A" w:rsidRPr="00345E82" w:rsidRDefault="00063FE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26</w:t>
            </w:r>
            <w:r w:rsidR="009E4C3A">
              <w:rPr>
                <w:rFonts w:eastAsia="Times New Roman" w:cs="Times New Roman"/>
                <w:b/>
                <w:bCs/>
                <w:sz w:val="24"/>
                <w:szCs w:val="24"/>
              </w:rPr>
              <w:t>/03</w:t>
            </w:r>
          </w:p>
        </w:tc>
        <w:tc>
          <w:tcPr>
            <w:tcW w:w="423" w:type="pct"/>
            <w:tcBorders>
              <w:top w:val="nil"/>
              <w:left w:val="nil"/>
              <w:bottom w:val="single" w:sz="4" w:space="0" w:color="auto"/>
              <w:right w:val="single" w:sz="4" w:space="0" w:color="auto"/>
            </w:tcBorders>
            <w:shd w:val="clear" w:color="auto" w:fill="auto"/>
            <w:noWrap/>
            <w:vAlign w:val="center"/>
            <w:hideMark/>
          </w:tcPr>
          <w:p w:rsidR="009E4C3A" w:rsidRPr="00345E82" w:rsidRDefault="00063FE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27</w:t>
            </w:r>
            <w:r w:rsidR="009E4C3A">
              <w:rPr>
                <w:rFonts w:eastAsia="Times New Roman" w:cs="Times New Roman"/>
                <w:b/>
                <w:bCs/>
                <w:sz w:val="24"/>
                <w:szCs w:val="24"/>
              </w:rPr>
              <w:t>/03</w:t>
            </w:r>
          </w:p>
        </w:tc>
        <w:tc>
          <w:tcPr>
            <w:tcW w:w="423" w:type="pct"/>
            <w:tcBorders>
              <w:top w:val="nil"/>
              <w:left w:val="nil"/>
              <w:bottom w:val="single" w:sz="4" w:space="0" w:color="auto"/>
              <w:right w:val="single" w:sz="4" w:space="0" w:color="auto"/>
            </w:tcBorders>
            <w:shd w:val="clear" w:color="auto" w:fill="auto"/>
            <w:noWrap/>
            <w:vAlign w:val="center"/>
            <w:hideMark/>
          </w:tcPr>
          <w:p w:rsidR="009E4C3A" w:rsidRPr="00345E82" w:rsidRDefault="00063FE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28</w:t>
            </w:r>
            <w:r w:rsidR="009E4C3A">
              <w:rPr>
                <w:rFonts w:eastAsia="Times New Roman" w:cs="Times New Roman"/>
                <w:b/>
                <w:bCs/>
                <w:sz w:val="24"/>
                <w:szCs w:val="24"/>
              </w:rPr>
              <w:t>/03</w:t>
            </w:r>
          </w:p>
        </w:tc>
        <w:tc>
          <w:tcPr>
            <w:tcW w:w="423" w:type="pct"/>
            <w:tcBorders>
              <w:top w:val="nil"/>
              <w:left w:val="nil"/>
              <w:bottom w:val="single" w:sz="4" w:space="0" w:color="auto"/>
              <w:right w:val="single" w:sz="4" w:space="0" w:color="auto"/>
            </w:tcBorders>
            <w:shd w:val="clear" w:color="auto" w:fill="auto"/>
            <w:noWrap/>
            <w:vAlign w:val="center"/>
            <w:hideMark/>
          </w:tcPr>
          <w:p w:rsidR="009E4C3A" w:rsidRPr="00345E82" w:rsidRDefault="00063FEA"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29</w:t>
            </w:r>
            <w:r w:rsidR="009E4C3A">
              <w:rPr>
                <w:rFonts w:eastAsia="Times New Roman" w:cs="Times New Roman"/>
                <w:b/>
                <w:bCs/>
                <w:sz w:val="24"/>
                <w:szCs w:val="24"/>
              </w:rPr>
              <w:t>/03</w:t>
            </w:r>
          </w:p>
        </w:tc>
        <w:tc>
          <w:tcPr>
            <w:tcW w:w="414" w:type="pct"/>
            <w:vMerge/>
            <w:tcBorders>
              <w:left w:val="single" w:sz="4" w:space="0" w:color="auto"/>
              <w:bottom w:val="single" w:sz="4" w:space="0" w:color="auto"/>
              <w:right w:val="single" w:sz="4" w:space="0" w:color="auto"/>
            </w:tcBorders>
            <w:vAlign w:val="center"/>
            <w:hideMark/>
          </w:tcPr>
          <w:p w:rsidR="009E4C3A" w:rsidRPr="0030448B" w:rsidRDefault="009E4C3A" w:rsidP="009E4C3A">
            <w:pPr>
              <w:spacing w:beforeLines="60" w:before="144" w:afterLines="60" w:after="144" w:line="240" w:lineRule="auto"/>
              <w:jc w:val="left"/>
              <w:rPr>
                <w:rFonts w:eastAsia="Times New Roman" w:cs="Times New Roman"/>
                <w:b/>
                <w:bCs/>
                <w:sz w:val="22"/>
              </w:rPr>
            </w:pPr>
          </w:p>
        </w:tc>
      </w:tr>
      <w:tr w:rsidR="00063FEA"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3FEA" w:rsidRPr="00204104" w:rsidRDefault="00063FEA" w:rsidP="00063FEA">
            <w:pPr>
              <w:spacing w:beforeLines="60" w:before="144" w:afterLines="60" w:after="144" w:line="240" w:lineRule="auto"/>
              <w:jc w:val="left"/>
              <w:rPr>
                <w:rFonts w:cs="Times New Roman"/>
                <w:color w:val="000000"/>
                <w:sz w:val="22"/>
              </w:rPr>
            </w:pPr>
            <w:r w:rsidRPr="00204104">
              <w:rPr>
                <w:rFonts w:cs="Times New Roman"/>
                <w:color w:val="000000"/>
                <w:sz w:val="22"/>
              </w:rPr>
              <w:t xml:space="preserve">Cống Như Trác </w:t>
            </w:r>
          </w:p>
        </w:tc>
        <w:tc>
          <w:tcPr>
            <w:tcW w:w="424"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6,367</w:t>
            </w:r>
          </w:p>
        </w:tc>
        <w:tc>
          <w:tcPr>
            <w:tcW w:w="424"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6,367</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6,367</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6,367</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6,367</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6,367</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6,367</w:t>
            </w:r>
          </w:p>
        </w:tc>
        <w:tc>
          <w:tcPr>
            <w:tcW w:w="414" w:type="pct"/>
            <w:tcBorders>
              <w:top w:val="nil"/>
              <w:left w:val="nil"/>
              <w:bottom w:val="single" w:sz="4" w:space="0" w:color="auto"/>
              <w:right w:val="single" w:sz="4" w:space="0" w:color="auto"/>
            </w:tcBorders>
            <w:shd w:val="clear" w:color="auto" w:fill="auto"/>
            <w:vAlign w:val="center"/>
            <w:hideMark/>
          </w:tcPr>
          <w:p w:rsidR="00063FEA" w:rsidRPr="0030448B" w:rsidRDefault="00063FEA" w:rsidP="00063FE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063FEA"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3FEA" w:rsidRPr="00204104" w:rsidRDefault="00063FEA" w:rsidP="00063FEA">
            <w:pPr>
              <w:spacing w:beforeLines="60" w:before="144" w:afterLines="60" w:after="144" w:line="240" w:lineRule="auto"/>
              <w:jc w:val="left"/>
              <w:rPr>
                <w:rFonts w:cs="Times New Roman"/>
                <w:color w:val="000000"/>
                <w:sz w:val="22"/>
              </w:rPr>
            </w:pPr>
            <w:r w:rsidRPr="00204104">
              <w:rPr>
                <w:rFonts w:cs="Times New Roman"/>
                <w:color w:val="000000"/>
                <w:sz w:val="22"/>
              </w:rPr>
              <w:t>Cống Hữu Bị</w:t>
            </w:r>
          </w:p>
        </w:tc>
        <w:tc>
          <w:tcPr>
            <w:tcW w:w="424"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6,463</w:t>
            </w:r>
          </w:p>
        </w:tc>
        <w:tc>
          <w:tcPr>
            <w:tcW w:w="424"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6,468</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6,473</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6,478</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6,484</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6,491</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6,499</w:t>
            </w:r>
          </w:p>
        </w:tc>
        <w:tc>
          <w:tcPr>
            <w:tcW w:w="414" w:type="pct"/>
            <w:tcBorders>
              <w:top w:val="nil"/>
              <w:left w:val="nil"/>
              <w:bottom w:val="single" w:sz="4" w:space="0" w:color="auto"/>
              <w:right w:val="single" w:sz="4" w:space="0" w:color="auto"/>
            </w:tcBorders>
            <w:shd w:val="clear" w:color="auto" w:fill="auto"/>
            <w:vAlign w:val="center"/>
            <w:hideMark/>
          </w:tcPr>
          <w:p w:rsidR="00063FEA" w:rsidRPr="0030448B" w:rsidRDefault="00063FEA" w:rsidP="00063FE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063FEA"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3FEA" w:rsidRPr="00204104" w:rsidRDefault="00063FEA" w:rsidP="00063FEA">
            <w:pPr>
              <w:spacing w:beforeLines="60" w:before="144" w:afterLines="60" w:after="144" w:line="240" w:lineRule="auto"/>
              <w:jc w:val="left"/>
              <w:rPr>
                <w:rFonts w:cs="Times New Roman"/>
                <w:color w:val="000000"/>
                <w:sz w:val="22"/>
              </w:rPr>
            </w:pPr>
            <w:r w:rsidRPr="00204104">
              <w:rPr>
                <w:rFonts w:cs="Times New Roman"/>
                <w:color w:val="000000"/>
                <w:sz w:val="22"/>
              </w:rPr>
              <w:t>Cống Cốc Thành</w:t>
            </w:r>
          </w:p>
        </w:tc>
        <w:tc>
          <w:tcPr>
            <w:tcW w:w="424"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7,202</w:t>
            </w:r>
          </w:p>
        </w:tc>
        <w:tc>
          <w:tcPr>
            <w:tcW w:w="424"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7,209</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7,212</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7,214</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7,215</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7,216</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7,216</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063FEA" w:rsidRPr="0030448B" w:rsidRDefault="00063FEA" w:rsidP="00063FE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063FEA"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3FEA" w:rsidRPr="00204104" w:rsidRDefault="00063FEA" w:rsidP="00063FEA">
            <w:pPr>
              <w:spacing w:beforeLines="60" w:before="144" w:afterLines="60" w:after="144" w:line="240" w:lineRule="auto"/>
              <w:jc w:val="left"/>
              <w:rPr>
                <w:rFonts w:cs="Times New Roman"/>
                <w:color w:val="000000"/>
                <w:sz w:val="22"/>
              </w:rPr>
            </w:pPr>
            <w:r w:rsidRPr="00204104">
              <w:rPr>
                <w:rFonts w:cs="Times New Roman"/>
                <w:color w:val="000000"/>
                <w:sz w:val="22"/>
              </w:rPr>
              <w:t>Cống sông Chanh</w:t>
            </w:r>
          </w:p>
        </w:tc>
        <w:tc>
          <w:tcPr>
            <w:tcW w:w="424"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7,253</w:t>
            </w:r>
          </w:p>
        </w:tc>
        <w:tc>
          <w:tcPr>
            <w:tcW w:w="424"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7,258</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7,282</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7,308</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7,333</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7,354</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7,371</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063FEA" w:rsidRPr="0030448B" w:rsidRDefault="00063FEA" w:rsidP="00063FE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063FEA"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3FEA" w:rsidRPr="00204104" w:rsidRDefault="00063FEA" w:rsidP="00063FEA">
            <w:pPr>
              <w:spacing w:beforeLines="60" w:before="144" w:afterLines="60" w:after="144" w:line="240" w:lineRule="auto"/>
              <w:jc w:val="left"/>
              <w:rPr>
                <w:rFonts w:cs="Times New Roman"/>
                <w:color w:val="000000"/>
                <w:sz w:val="22"/>
              </w:rPr>
            </w:pPr>
            <w:r w:rsidRPr="00204104">
              <w:rPr>
                <w:rFonts w:cs="Times New Roman"/>
                <w:color w:val="000000"/>
                <w:sz w:val="22"/>
              </w:rPr>
              <w:t>Cống Nhâm Tràng</w:t>
            </w:r>
          </w:p>
        </w:tc>
        <w:tc>
          <w:tcPr>
            <w:tcW w:w="424"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5,924</w:t>
            </w:r>
          </w:p>
        </w:tc>
        <w:tc>
          <w:tcPr>
            <w:tcW w:w="424"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5,943</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5,964</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5,979</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5,989</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5,996</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6,001</w:t>
            </w:r>
          </w:p>
        </w:tc>
        <w:tc>
          <w:tcPr>
            <w:tcW w:w="414" w:type="pct"/>
            <w:tcBorders>
              <w:top w:val="nil"/>
              <w:left w:val="nil"/>
              <w:bottom w:val="single" w:sz="4" w:space="0" w:color="auto"/>
              <w:right w:val="single" w:sz="4" w:space="0" w:color="auto"/>
            </w:tcBorders>
            <w:shd w:val="clear" w:color="auto" w:fill="auto"/>
            <w:vAlign w:val="center"/>
            <w:hideMark/>
          </w:tcPr>
          <w:p w:rsidR="00063FEA" w:rsidRPr="0030448B" w:rsidRDefault="00063FEA" w:rsidP="00063FE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063FEA"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3FEA" w:rsidRPr="00204104" w:rsidRDefault="00063FEA" w:rsidP="00063FEA">
            <w:pPr>
              <w:spacing w:beforeLines="60" w:before="144" w:afterLines="60" w:after="144" w:line="240" w:lineRule="auto"/>
              <w:jc w:val="left"/>
              <w:rPr>
                <w:rFonts w:cs="Times New Roman"/>
                <w:color w:val="000000"/>
                <w:sz w:val="22"/>
              </w:rPr>
            </w:pPr>
            <w:r w:rsidRPr="00204104">
              <w:rPr>
                <w:rFonts w:cs="Times New Roman"/>
                <w:color w:val="000000"/>
                <w:sz w:val="22"/>
              </w:rPr>
              <w:t>Cống Kinh Thanh</w:t>
            </w:r>
          </w:p>
        </w:tc>
        <w:tc>
          <w:tcPr>
            <w:tcW w:w="424"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6,114</w:t>
            </w:r>
          </w:p>
        </w:tc>
        <w:tc>
          <w:tcPr>
            <w:tcW w:w="424"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6,103</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6,107</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6,132</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6,173</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6,224</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6,279</w:t>
            </w:r>
          </w:p>
        </w:tc>
        <w:tc>
          <w:tcPr>
            <w:tcW w:w="414" w:type="pct"/>
            <w:tcBorders>
              <w:top w:val="nil"/>
              <w:left w:val="nil"/>
              <w:bottom w:val="single" w:sz="4" w:space="0" w:color="auto"/>
              <w:right w:val="single" w:sz="4" w:space="0" w:color="auto"/>
            </w:tcBorders>
            <w:shd w:val="clear" w:color="auto" w:fill="auto"/>
            <w:vAlign w:val="center"/>
            <w:hideMark/>
          </w:tcPr>
          <w:p w:rsidR="00063FEA" w:rsidRPr="0030448B" w:rsidRDefault="00063FEA" w:rsidP="00063FE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063FEA"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3FEA" w:rsidRPr="00204104" w:rsidRDefault="00063FEA" w:rsidP="00063FEA">
            <w:pPr>
              <w:spacing w:beforeLines="60" w:before="144" w:afterLines="60" w:after="144" w:line="240" w:lineRule="auto"/>
              <w:jc w:val="left"/>
              <w:rPr>
                <w:rFonts w:cs="Times New Roman"/>
                <w:color w:val="000000"/>
                <w:sz w:val="22"/>
              </w:rPr>
            </w:pPr>
            <w:r w:rsidRPr="00204104">
              <w:rPr>
                <w:rFonts w:cs="Times New Roman"/>
                <w:color w:val="000000"/>
                <w:sz w:val="22"/>
              </w:rPr>
              <w:t>Cống Cổ Đam</w:t>
            </w:r>
          </w:p>
        </w:tc>
        <w:tc>
          <w:tcPr>
            <w:tcW w:w="424"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4,984</w:t>
            </w:r>
          </w:p>
        </w:tc>
        <w:tc>
          <w:tcPr>
            <w:tcW w:w="424"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5,052</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5,127</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5,171</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5,194</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5,208</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5,217</w:t>
            </w:r>
          </w:p>
        </w:tc>
        <w:tc>
          <w:tcPr>
            <w:tcW w:w="414" w:type="pct"/>
            <w:tcBorders>
              <w:top w:val="nil"/>
              <w:left w:val="nil"/>
              <w:bottom w:val="single" w:sz="4" w:space="0" w:color="auto"/>
              <w:right w:val="single" w:sz="4" w:space="0" w:color="auto"/>
            </w:tcBorders>
            <w:shd w:val="clear" w:color="auto" w:fill="auto"/>
            <w:vAlign w:val="center"/>
            <w:hideMark/>
          </w:tcPr>
          <w:p w:rsidR="00063FEA" w:rsidRPr="0030448B" w:rsidRDefault="00063FEA" w:rsidP="00063FE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063FEA"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3FEA" w:rsidRPr="00204104" w:rsidRDefault="00063FEA" w:rsidP="00063FEA">
            <w:pPr>
              <w:spacing w:beforeLines="60" w:before="144" w:afterLines="60" w:after="144" w:line="240" w:lineRule="auto"/>
              <w:jc w:val="left"/>
              <w:rPr>
                <w:rFonts w:cs="Times New Roman"/>
                <w:color w:val="000000"/>
                <w:sz w:val="22"/>
              </w:rPr>
            </w:pPr>
            <w:r w:rsidRPr="00204104">
              <w:rPr>
                <w:rFonts w:cs="Times New Roman"/>
                <w:color w:val="000000"/>
                <w:sz w:val="22"/>
              </w:rPr>
              <w:t>Cống Vĩnh Trị</w:t>
            </w:r>
          </w:p>
        </w:tc>
        <w:tc>
          <w:tcPr>
            <w:tcW w:w="424"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6,645</w:t>
            </w:r>
          </w:p>
        </w:tc>
        <w:tc>
          <w:tcPr>
            <w:tcW w:w="424"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6,655</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6,662</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6,670</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6,678</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6,686</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6,692</w:t>
            </w:r>
          </w:p>
        </w:tc>
        <w:tc>
          <w:tcPr>
            <w:tcW w:w="414" w:type="pct"/>
            <w:tcBorders>
              <w:top w:val="nil"/>
              <w:left w:val="nil"/>
              <w:bottom w:val="single" w:sz="4" w:space="0" w:color="auto"/>
              <w:right w:val="single" w:sz="4" w:space="0" w:color="auto"/>
            </w:tcBorders>
            <w:shd w:val="clear" w:color="auto" w:fill="auto"/>
            <w:vAlign w:val="center"/>
            <w:hideMark/>
          </w:tcPr>
          <w:p w:rsidR="00063FEA" w:rsidRPr="0030448B" w:rsidRDefault="00063FEA" w:rsidP="00063FE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063FEA"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3FEA" w:rsidRPr="00204104" w:rsidRDefault="00063FEA" w:rsidP="00063FEA">
            <w:pPr>
              <w:spacing w:beforeLines="60" w:before="144" w:afterLines="60" w:after="144" w:line="240" w:lineRule="auto"/>
              <w:jc w:val="left"/>
              <w:rPr>
                <w:rFonts w:cs="Times New Roman"/>
                <w:color w:val="000000"/>
                <w:sz w:val="22"/>
              </w:rPr>
            </w:pPr>
            <w:r w:rsidRPr="00204104">
              <w:rPr>
                <w:rFonts w:cs="Times New Roman"/>
                <w:color w:val="000000"/>
                <w:sz w:val="22"/>
              </w:rPr>
              <w:t>Đầu kênh T3</w:t>
            </w:r>
          </w:p>
        </w:tc>
        <w:tc>
          <w:tcPr>
            <w:tcW w:w="424"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6,926</w:t>
            </w:r>
          </w:p>
        </w:tc>
        <w:tc>
          <w:tcPr>
            <w:tcW w:w="424"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7,019</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7,074</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7,107</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7,128</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7,143</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7,153</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063FEA" w:rsidRPr="0030448B" w:rsidRDefault="00063FEA" w:rsidP="00063FE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063FEA"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3FEA" w:rsidRPr="00204104" w:rsidRDefault="00063FEA" w:rsidP="00063FEA">
            <w:pPr>
              <w:spacing w:beforeLines="60" w:before="144" w:afterLines="60" w:after="144" w:line="240" w:lineRule="auto"/>
              <w:jc w:val="left"/>
              <w:rPr>
                <w:rFonts w:cs="Times New Roman"/>
                <w:color w:val="000000"/>
                <w:sz w:val="22"/>
              </w:rPr>
            </w:pPr>
            <w:r w:rsidRPr="00204104">
              <w:rPr>
                <w:rFonts w:cs="Times New Roman"/>
                <w:color w:val="000000"/>
                <w:sz w:val="22"/>
              </w:rPr>
              <w:t>Đầu kênh C9</w:t>
            </w:r>
          </w:p>
        </w:tc>
        <w:tc>
          <w:tcPr>
            <w:tcW w:w="424"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6,022</w:t>
            </w:r>
          </w:p>
        </w:tc>
        <w:tc>
          <w:tcPr>
            <w:tcW w:w="424"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6,092</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6,138</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6,175</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6,210</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6,245</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6,278</w:t>
            </w:r>
          </w:p>
        </w:tc>
        <w:tc>
          <w:tcPr>
            <w:tcW w:w="414" w:type="pct"/>
            <w:tcBorders>
              <w:top w:val="single" w:sz="4" w:space="0" w:color="auto"/>
              <w:left w:val="nil"/>
              <w:bottom w:val="single" w:sz="4" w:space="0" w:color="auto"/>
              <w:right w:val="single" w:sz="4" w:space="0" w:color="auto"/>
            </w:tcBorders>
            <w:shd w:val="clear" w:color="auto" w:fill="auto"/>
            <w:vAlign w:val="center"/>
          </w:tcPr>
          <w:p w:rsidR="00063FEA" w:rsidRPr="0030448B" w:rsidRDefault="00063FEA" w:rsidP="00063FE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063FEA"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3FEA" w:rsidRPr="00204104" w:rsidRDefault="00063FEA" w:rsidP="00063FEA">
            <w:pPr>
              <w:spacing w:beforeLines="60" w:before="144" w:afterLines="60" w:after="144" w:line="240" w:lineRule="auto"/>
              <w:jc w:val="left"/>
              <w:rPr>
                <w:rFonts w:cs="Times New Roman"/>
                <w:color w:val="000000"/>
                <w:sz w:val="22"/>
              </w:rPr>
            </w:pPr>
            <w:r w:rsidRPr="00204104">
              <w:rPr>
                <w:rFonts w:cs="Times New Roman"/>
                <w:color w:val="000000"/>
                <w:sz w:val="22"/>
              </w:rPr>
              <w:t>Cầu đường 10 với sông Sắt</w:t>
            </w:r>
          </w:p>
        </w:tc>
        <w:tc>
          <w:tcPr>
            <w:tcW w:w="424"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5,174</w:t>
            </w:r>
          </w:p>
        </w:tc>
        <w:tc>
          <w:tcPr>
            <w:tcW w:w="424"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5,323</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5,526</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5,736</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5,890</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5,984</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6,046</w:t>
            </w:r>
          </w:p>
        </w:tc>
        <w:tc>
          <w:tcPr>
            <w:tcW w:w="414" w:type="pct"/>
            <w:tcBorders>
              <w:top w:val="single" w:sz="4" w:space="0" w:color="auto"/>
              <w:left w:val="nil"/>
              <w:bottom w:val="single" w:sz="4" w:space="0" w:color="auto"/>
              <w:right w:val="single" w:sz="4" w:space="0" w:color="auto"/>
            </w:tcBorders>
            <w:shd w:val="clear" w:color="auto" w:fill="auto"/>
            <w:vAlign w:val="center"/>
          </w:tcPr>
          <w:p w:rsidR="00063FEA" w:rsidRPr="0030448B" w:rsidRDefault="00063FEA" w:rsidP="00063FE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063FEA"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3FEA" w:rsidRPr="00204104" w:rsidRDefault="00063FEA" w:rsidP="00063FEA">
            <w:pPr>
              <w:spacing w:beforeLines="60" w:before="144" w:afterLines="60" w:after="144" w:line="240" w:lineRule="auto"/>
              <w:jc w:val="left"/>
              <w:rPr>
                <w:rFonts w:cs="Times New Roman"/>
                <w:color w:val="000000"/>
                <w:sz w:val="22"/>
              </w:rPr>
            </w:pPr>
            <w:r w:rsidRPr="00204104">
              <w:rPr>
                <w:rFonts w:cs="Times New Roman"/>
                <w:color w:val="000000"/>
                <w:sz w:val="22"/>
              </w:rPr>
              <w:t>Đập An Bài (sông Châu Giang)</w:t>
            </w:r>
          </w:p>
        </w:tc>
        <w:tc>
          <w:tcPr>
            <w:tcW w:w="424"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6,199</w:t>
            </w:r>
          </w:p>
        </w:tc>
        <w:tc>
          <w:tcPr>
            <w:tcW w:w="424"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6,232</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6,263</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6,291</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6,316</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6,337</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6,358</w:t>
            </w:r>
          </w:p>
        </w:tc>
        <w:tc>
          <w:tcPr>
            <w:tcW w:w="414" w:type="pct"/>
            <w:tcBorders>
              <w:top w:val="single" w:sz="4" w:space="0" w:color="auto"/>
              <w:left w:val="nil"/>
              <w:bottom w:val="single" w:sz="4" w:space="0" w:color="auto"/>
              <w:right w:val="single" w:sz="4" w:space="0" w:color="auto"/>
            </w:tcBorders>
            <w:shd w:val="clear" w:color="auto" w:fill="auto"/>
            <w:vAlign w:val="center"/>
          </w:tcPr>
          <w:p w:rsidR="00063FEA" w:rsidRPr="0030448B" w:rsidRDefault="00063FEA" w:rsidP="00063FE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063FEA"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3FEA" w:rsidRPr="00204104" w:rsidRDefault="00063FEA" w:rsidP="00063FEA">
            <w:pPr>
              <w:spacing w:beforeLines="60" w:before="144" w:afterLines="60" w:after="144" w:line="240" w:lineRule="auto"/>
              <w:jc w:val="left"/>
              <w:rPr>
                <w:rFonts w:cs="Times New Roman"/>
                <w:color w:val="000000"/>
                <w:sz w:val="22"/>
              </w:rPr>
            </w:pPr>
            <w:r w:rsidRPr="00204104">
              <w:rPr>
                <w:rFonts w:cs="Times New Roman"/>
                <w:color w:val="000000"/>
                <w:sz w:val="22"/>
              </w:rPr>
              <w:t>Đầu kênh CG16</w:t>
            </w:r>
          </w:p>
        </w:tc>
        <w:tc>
          <w:tcPr>
            <w:tcW w:w="424" w:type="pct"/>
            <w:tcBorders>
              <w:top w:val="single" w:sz="4" w:space="0" w:color="auto"/>
              <w:left w:val="nil"/>
              <w:bottom w:val="single" w:sz="4" w:space="0" w:color="auto"/>
              <w:right w:val="single" w:sz="4" w:space="0" w:color="auto"/>
            </w:tcBorders>
            <w:shd w:val="clear" w:color="auto" w:fill="auto"/>
            <w:vAlign w:val="bottom"/>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5,650</w:t>
            </w:r>
          </w:p>
        </w:tc>
        <w:tc>
          <w:tcPr>
            <w:tcW w:w="424" w:type="pct"/>
            <w:tcBorders>
              <w:top w:val="single" w:sz="4" w:space="0" w:color="auto"/>
              <w:left w:val="nil"/>
              <w:bottom w:val="single" w:sz="4" w:space="0" w:color="auto"/>
              <w:right w:val="single" w:sz="4" w:space="0" w:color="auto"/>
            </w:tcBorders>
            <w:shd w:val="clear" w:color="auto" w:fill="auto"/>
            <w:vAlign w:val="bottom"/>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5,650</w:t>
            </w:r>
          </w:p>
        </w:tc>
        <w:tc>
          <w:tcPr>
            <w:tcW w:w="423" w:type="pct"/>
            <w:tcBorders>
              <w:top w:val="single" w:sz="4" w:space="0" w:color="auto"/>
              <w:left w:val="nil"/>
              <w:bottom w:val="single" w:sz="4" w:space="0" w:color="auto"/>
              <w:right w:val="single" w:sz="4" w:space="0" w:color="auto"/>
            </w:tcBorders>
            <w:shd w:val="clear" w:color="auto" w:fill="auto"/>
            <w:vAlign w:val="bottom"/>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5,650</w:t>
            </w:r>
          </w:p>
        </w:tc>
        <w:tc>
          <w:tcPr>
            <w:tcW w:w="423" w:type="pct"/>
            <w:tcBorders>
              <w:top w:val="single" w:sz="4" w:space="0" w:color="auto"/>
              <w:left w:val="nil"/>
              <w:bottom w:val="single" w:sz="4" w:space="0" w:color="auto"/>
              <w:right w:val="single" w:sz="4" w:space="0" w:color="auto"/>
            </w:tcBorders>
            <w:shd w:val="clear" w:color="auto" w:fill="auto"/>
            <w:vAlign w:val="bottom"/>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5,650</w:t>
            </w:r>
          </w:p>
        </w:tc>
        <w:tc>
          <w:tcPr>
            <w:tcW w:w="423" w:type="pct"/>
            <w:tcBorders>
              <w:top w:val="single" w:sz="4" w:space="0" w:color="auto"/>
              <w:left w:val="nil"/>
              <w:bottom w:val="single" w:sz="4" w:space="0" w:color="auto"/>
              <w:right w:val="single" w:sz="4" w:space="0" w:color="auto"/>
            </w:tcBorders>
            <w:shd w:val="clear" w:color="auto" w:fill="auto"/>
            <w:vAlign w:val="bottom"/>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5,650</w:t>
            </w:r>
          </w:p>
        </w:tc>
        <w:tc>
          <w:tcPr>
            <w:tcW w:w="423" w:type="pct"/>
            <w:tcBorders>
              <w:top w:val="single" w:sz="4" w:space="0" w:color="auto"/>
              <w:left w:val="nil"/>
              <w:bottom w:val="single" w:sz="4" w:space="0" w:color="auto"/>
              <w:right w:val="single" w:sz="4" w:space="0" w:color="auto"/>
            </w:tcBorders>
            <w:shd w:val="clear" w:color="auto" w:fill="auto"/>
            <w:vAlign w:val="bottom"/>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5,650</w:t>
            </w:r>
          </w:p>
        </w:tc>
        <w:tc>
          <w:tcPr>
            <w:tcW w:w="423" w:type="pct"/>
            <w:tcBorders>
              <w:top w:val="single" w:sz="4" w:space="0" w:color="auto"/>
              <w:left w:val="nil"/>
              <w:bottom w:val="single" w:sz="4" w:space="0" w:color="auto"/>
              <w:right w:val="single" w:sz="4" w:space="0" w:color="auto"/>
            </w:tcBorders>
            <w:shd w:val="clear" w:color="auto" w:fill="auto"/>
            <w:vAlign w:val="bottom"/>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5,650</w:t>
            </w:r>
          </w:p>
        </w:tc>
        <w:tc>
          <w:tcPr>
            <w:tcW w:w="414" w:type="pct"/>
            <w:tcBorders>
              <w:top w:val="single" w:sz="4" w:space="0" w:color="auto"/>
              <w:left w:val="nil"/>
              <w:bottom w:val="single" w:sz="4" w:space="0" w:color="auto"/>
              <w:right w:val="single" w:sz="4" w:space="0" w:color="auto"/>
            </w:tcBorders>
            <w:shd w:val="clear" w:color="auto" w:fill="auto"/>
            <w:vAlign w:val="center"/>
          </w:tcPr>
          <w:p w:rsidR="00063FEA" w:rsidRPr="0030448B" w:rsidRDefault="00063FEA" w:rsidP="00063FE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063FEA"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3FEA" w:rsidRPr="00204104" w:rsidRDefault="00063FEA" w:rsidP="00063FEA">
            <w:pPr>
              <w:spacing w:beforeLines="60" w:before="144" w:afterLines="60" w:after="144" w:line="240" w:lineRule="auto"/>
              <w:jc w:val="left"/>
              <w:rPr>
                <w:rFonts w:cs="Times New Roman"/>
                <w:color w:val="000000"/>
                <w:sz w:val="22"/>
              </w:rPr>
            </w:pPr>
            <w:r w:rsidRPr="00204104">
              <w:rPr>
                <w:rFonts w:cs="Times New Roman"/>
                <w:color w:val="000000"/>
                <w:sz w:val="22"/>
              </w:rPr>
              <w:t>Cống 3-2</w:t>
            </w:r>
          </w:p>
        </w:tc>
        <w:tc>
          <w:tcPr>
            <w:tcW w:w="424"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6,033</w:t>
            </w:r>
          </w:p>
        </w:tc>
        <w:tc>
          <w:tcPr>
            <w:tcW w:w="424"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6,056</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6,171</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6,296</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6,407</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6,497</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6,571</w:t>
            </w:r>
          </w:p>
        </w:tc>
        <w:tc>
          <w:tcPr>
            <w:tcW w:w="414" w:type="pct"/>
            <w:tcBorders>
              <w:top w:val="single" w:sz="4" w:space="0" w:color="auto"/>
              <w:left w:val="nil"/>
              <w:bottom w:val="single" w:sz="4" w:space="0" w:color="auto"/>
              <w:right w:val="single" w:sz="4" w:space="0" w:color="auto"/>
            </w:tcBorders>
            <w:shd w:val="clear" w:color="auto" w:fill="auto"/>
            <w:vAlign w:val="center"/>
          </w:tcPr>
          <w:p w:rsidR="00063FEA" w:rsidRPr="0030448B" w:rsidRDefault="00063FEA" w:rsidP="00063FE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063FEA"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3FEA" w:rsidRPr="00204104" w:rsidRDefault="00063FEA" w:rsidP="00063FEA">
            <w:pPr>
              <w:spacing w:beforeLines="60" w:before="144" w:afterLines="60" w:after="144" w:line="240" w:lineRule="auto"/>
              <w:jc w:val="left"/>
              <w:rPr>
                <w:rFonts w:cs="Times New Roman"/>
                <w:color w:val="000000"/>
                <w:sz w:val="22"/>
              </w:rPr>
            </w:pPr>
            <w:r w:rsidRPr="00204104">
              <w:rPr>
                <w:rFonts w:cs="Times New Roman"/>
                <w:color w:val="000000"/>
                <w:sz w:val="22"/>
              </w:rPr>
              <w:t>Đầu kênh S17</w:t>
            </w:r>
          </w:p>
        </w:tc>
        <w:tc>
          <w:tcPr>
            <w:tcW w:w="424"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5,020</w:t>
            </w:r>
          </w:p>
        </w:tc>
        <w:tc>
          <w:tcPr>
            <w:tcW w:w="424"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5,020</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5,020</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5,020</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5,020</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5,020</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5,020</w:t>
            </w:r>
          </w:p>
        </w:tc>
        <w:tc>
          <w:tcPr>
            <w:tcW w:w="414" w:type="pct"/>
            <w:tcBorders>
              <w:top w:val="single" w:sz="4" w:space="0" w:color="auto"/>
              <w:left w:val="nil"/>
              <w:bottom w:val="single" w:sz="4" w:space="0" w:color="auto"/>
              <w:right w:val="single" w:sz="4" w:space="0" w:color="auto"/>
            </w:tcBorders>
            <w:shd w:val="clear" w:color="auto" w:fill="auto"/>
            <w:vAlign w:val="center"/>
          </w:tcPr>
          <w:p w:rsidR="00063FEA" w:rsidRPr="0030448B" w:rsidRDefault="00063FEA" w:rsidP="00063FE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063FEA"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3FEA" w:rsidRPr="00204104" w:rsidRDefault="00063FEA" w:rsidP="00063FEA">
            <w:pPr>
              <w:spacing w:beforeLines="60" w:before="144" w:afterLines="60" w:after="144" w:line="240" w:lineRule="auto"/>
              <w:jc w:val="left"/>
              <w:rPr>
                <w:rFonts w:cs="Times New Roman"/>
                <w:color w:val="000000"/>
                <w:sz w:val="22"/>
              </w:rPr>
            </w:pPr>
            <w:r w:rsidRPr="00204104">
              <w:rPr>
                <w:rFonts w:cs="Times New Roman"/>
                <w:color w:val="000000"/>
                <w:sz w:val="22"/>
              </w:rPr>
              <w:t>Đập Vùa (CG12)</w:t>
            </w:r>
          </w:p>
        </w:tc>
        <w:tc>
          <w:tcPr>
            <w:tcW w:w="424"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6,607</w:t>
            </w:r>
          </w:p>
        </w:tc>
        <w:tc>
          <w:tcPr>
            <w:tcW w:w="424"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6,622</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6,645</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6,666</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6,685</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6,701</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6,715</w:t>
            </w:r>
          </w:p>
        </w:tc>
        <w:tc>
          <w:tcPr>
            <w:tcW w:w="414" w:type="pct"/>
            <w:tcBorders>
              <w:top w:val="single" w:sz="4" w:space="0" w:color="auto"/>
              <w:left w:val="nil"/>
              <w:bottom w:val="single" w:sz="4" w:space="0" w:color="auto"/>
              <w:right w:val="single" w:sz="4" w:space="0" w:color="auto"/>
            </w:tcBorders>
            <w:shd w:val="clear" w:color="auto" w:fill="auto"/>
            <w:vAlign w:val="center"/>
          </w:tcPr>
          <w:p w:rsidR="00063FEA" w:rsidRPr="0030448B" w:rsidRDefault="00063FEA" w:rsidP="00063FE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063FEA"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3FEA" w:rsidRPr="00204104" w:rsidRDefault="00063FEA" w:rsidP="00063FEA">
            <w:pPr>
              <w:spacing w:beforeLines="60" w:before="144" w:afterLines="60" w:after="144" w:line="240" w:lineRule="auto"/>
              <w:jc w:val="left"/>
              <w:rPr>
                <w:rFonts w:cs="Times New Roman"/>
                <w:color w:val="000000"/>
                <w:sz w:val="22"/>
              </w:rPr>
            </w:pPr>
            <w:r w:rsidRPr="00204104">
              <w:rPr>
                <w:rFonts w:cs="Times New Roman"/>
                <w:color w:val="000000"/>
                <w:sz w:val="22"/>
              </w:rPr>
              <w:t>Cầu Chủ (sông Châu Giang)</w:t>
            </w:r>
          </w:p>
        </w:tc>
        <w:tc>
          <w:tcPr>
            <w:tcW w:w="424"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6,380</w:t>
            </w:r>
          </w:p>
        </w:tc>
        <w:tc>
          <w:tcPr>
            <w:tcW w:w="424"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6,404</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6,422</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6,436</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6,450</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6,466</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6,484</w:t>
            </w:r>
          </w:p>
        </w:tc>
        <w:tc>
          <w:tcPr>
            <w:tcW w:w="414" w:type="pct"/>
            <w:tcBorders>
              <w:top w:val="single" w:sz="4" w:space="0" w:color="auto"/>
              <w:left w:val="nil"/>
              <w:bottom w:val="single" w:sz="4" w:space="0" w:color="auto"/>
              <w:right w:val="single" w:sz="4" w:space="0" w:color="auto"/>
            </w:tcBorders>
            <w:shd w:val="clear" w:color="auto" w:fill="auto"/>
            <w:vAlign w:val="center"/>
          </w:tcPr>
          <w:p w:rsidR="00063FEA" w:rsidRPr="0030448B" w:rsidRDefault="00063FEA" w:rsidP="00063FE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063FEA"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3FEA" w:rsidRPr="00204104" w:rsidRDefault="00063FEA" w:rsidP="00063FEA">
            <w:pPr>
              <w:spacing w:beforeLines="60" w:before="144" w:afterLines="60" w:after="144" w:line="240" w:lineRule="auto"/>
              <w:jc w:val="left"/>
              <w:rPr>
                <w:rFonts w:cs="Times New Roman"/>
                <w:color w:val="000000"/>
                <w:sz w:val="22"/>
              </w:rPr>
            </w:pPr>
            <w:r w:rsidRPr="00204104">
              <w:rPr>
                <w:rFonts w:cs="Times New Roman"/>
                <w:color w:val="000000"/>
                <w:sz w:val="22"/>
              </w:rPr>
              <w:t>Cầu Yên Trung (kênh Kinh Thủy)</w:t>
            </w:r>
          </w:p>
        </w:tc>
        <w:tc>
          <w:tcPr>
            <w:tcW w:w="424"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5,568</w:t>
            </w:r>
          </w:p>
        </w:tc>
        <w:tc>
          <w:tcPr>
            <w:tcW w:w="424"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6,208</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6,497</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6,626</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6,695</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6,738</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6,766</w:t>
            </w:r>
          </w:p>
        </w:tc>
        <w:tc>
          <w:tcPr>
            <w:tcW w:w="414" w:type="pct"/>
            <w:tcBorders>
              <w:top w:val="single" w:sz="4" w:space="0" w:color="auto"/>
              <w:left w:val="nil"/>
              <w:bottom w:val="single" w:sz="4" w:space="0" w:color="auto"/>
              <w:right w:val="single" w:sz="4" w:space="0" w:color="auto"/>
            </w:tcBorders>
            <w:shd w:val="clear" w:color="auto" w:fill="auto"/>
            <w:vAlign w:val="center"/>
          </w:tcPr>
          <w:p w:rsidR="00063FEA" w:rsidRPr="0030448B" w:rsidRDefault="00063FEA" w:rsidP="00063FE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063FEA"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3FEA" w:rsidRPr="00204104" w:rsidRDefault="00063FEA" w:rsidP="00063FEA">
            <w:pPr>
              <w:spacing w:beforeLines="60" w:before="144" w:afterLines="60" w:after="144" w:line="240" w:lineRule="auto"/>
              <w:jc w:val="left"/>
              <w:rPr>
                <w:rFonts w:cs="Times New Roman"/>
                <w:color w:val="000000"/>
                <w:sz w:val="22"/>
              </w:rPr>
            </w:pPr>
            <w:r w:rsidRPr="00204104">
              <w:rPr>
                <w:rFonts w:cs="Times New Roman"/>
                <w:color w:val="000000"/>
                <w:sz w:val="22"/>
              </w:rPr>
              <w:t>Bể hút trạm bơm Quỹ Độ</w:t>
            </w:r>
          </w:p>
        </w:tc>
        <w:tc>
          <w:tcPr>
            <w:tcW w:w="424"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6,142</w:t>
            </w:r>
          </w:p>
        </w:tc>
        <w:tc>
          <w:tcPr>
            <w:tcW w:w="424"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6,422</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6,612</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6,747</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6,844</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6,917</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6,971</w:t>
            </w:r>
          </w:p>
        </w:tc>
        <w:tc>
          <w:tcPr>
            <w:tcW w:w="414" w:type="pct"/>
            <w:tcBorders>
              <w:top w:val="single" w:sz="4" w:space="0" w:color="auto"/>
              <w:left w:val="nil"/>
              <w:bottom w:val="single" w:sz="4" w:space="0" w:color="auto"/>
              <w:right w:val="single" w:sz="4" w:space="0" w:color="auto"/>
            </w:tcBorders>
            <w:shd w:val="clear" w:color="auto" w:fill="auto"/>
            <w:vAlign w:val="center"/>
          </w:tcPr>
          <w:p w:rsidR="00063FEA" w:rsidRPr="0030448B" w:rsidRDefault="00063FEA" w:rsidP="00063FE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063FEA"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3FEA" w:rsidRPr="00204104" w:rsidRDefault="00063FEA" w:rsidP="00063FEA">
            <w:pPr>
              <w:spacing w:beforeLines="60" w:before="144" w:afterLines="60" w:after="144" w:line="240" w:lineRule="auto"/>
              <w:jc w:val="left"/>
              <w:rPr>
                <w:rFonts w:cs="Times New Roman"/>
                <w:color w:val="000000"/>
                <w:sz w:val="22"/>
              </w:rPr>
            </w:pPr>
            <w:r w:rsidRPr="00204104">
              <w:rPr>
                <w:rFonts w:cs="Times New Roman"/>
                <w:color w:val="000000"/>
                <w:sz w:val="22"/>
              </w:rPr>
              <w:t>Đầu kênh T5</w:t>
            </w:r>
          </w:p>
        </w:tc>
        <w:tc>
          <w:tcPr>
            <w:tcW w:w="424"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7,172</w:t>
            </w:r>
          </w:p>
        </w:tc>
        <w:tc>
          <w:tcPr>
            <w:tcW w:w="424"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7,189</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7,198</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7,203</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7,206</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7,208</w:t>
            </w:r>
          </w:p>
        </w:tc>
        <w:tc>
          <w:tcPr>
            <w:tcW w:w="423" w:type="pct"/>
            <w:tcBorders>
              <w:top w:val="single" w:sz="4" w:space="0" w:color="auto"/>
              <w:left w:val="nil"/>
              <w:bottom w:val="single" w:sz="4" w:space="0" w:color="auto"/>
              <w:right w:val="single" w:sz="4" w:space="0" w:color="auto"/>
            </w:tcBorders>
            <w:shd w:val="clear" w:color="auto" w:fill="auto"/>
            <w:vAlign w:val="center"/>
          </w:tcPr>
          <w:p w:rsidR="00063FEA" w:rsidRPr="00FF4EBB" w:rsidRDefault="00063FEA"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7,210</w:t>
            </w:r>
          </w:p>
        </w:tc>
        <w:tc>
          <w:tcPr>
            <w:tcW w:w="414" w:type="pct"/>
            <w:tcBorders>
              <w:top w:val="single" w:sz="4" w:space="0" w:color="auto"/>
              <w:left w:val="nil"/>
              <w:bottom w:val="single" w:sz="4" w:space="0" w:color="auto"/>
              <w:right w:val="single" w:sz="4" w:space="0" w:color="auto"/>
            </w:tcBorders>
            <w:shd w:val="clear" w:color="auto" w:fill="auto"/>
            <w:vAlign w:val="center"/>
          </w:tcPr>
          <w:p w:rsidR="00063FEA" w:rsidRPr="0030448B" w:rsidRDefault="00063FEA" w:rsidP="00063FE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bl>
    <w:p w:rsidR="00101B96" w:rsidRDefault="00101B96" w:rsidP="00101B96">
      <w:pPr>
        <w:spacing w:after="0"/>
        <w:rPr>
          <w:rFonts w:cs="Times New Roman"/>
          <w:b/>
          <w:sz w:val="24"/>
          <w:szCs w:val="24"/>
        </w:rPr>
      </w:pPr>
    </w:p>
    <w:tbl>
      <w:tblPr>
        <w:tblW w:w="5000" w:type="pct"/>
        <w:tblLook w:val="04A0" w:firstRow="1" w:lastRow="0" w:firstColumn="1" w:lastColumn="0" w:noHBand="0" w:noVBand="1"/>
      </w:tblPr>
      <w:tblGrid>
        <w:gridCol w:w="3280"/>
        <w:gridCol w:w="826"/>
        <w:gridCol w:w="826"/>
        <w:gridCol w:w="826"/>
        <w:gridCol w:w="826"/>
        <w:gridCol w:w="826"/>
        <w:gridCol w:w="826"/>
        <w:gridCol w:w="826"/>
      </w:tblGrid>
      <w:tr w:rsidR="00101B96" w:rsidRPr="0030448B" w:rsidTr="00B750FF">
        <w:trPr>
          <w:trHeight w:val="57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ind w:left="720"/>
              <w:jc w:val="center"/>
              <w:rPr>
                <w:rFonts w:eastAsia="Times New Roman" w:cs="Times New Roman"/>
                <w:b/>
                <w:bCs/>
                <w:sz w:val="22"/>
              </w:rPr>
            </w:pPr>
            <w:r w:rsidRPr="0030448B">
              <w:rPr>
                <w:rFonts w:cs="Times New Roman"/>
                <w:b/>
                <w:sz w:val="22"/>
              </w:rPr>
              <w:lastRenderedPageBreak/>
              <w:t>NO</w:t>
            </w:r>
            <w:r w:rsidRPr="0030448B">
              <w:rPr>
                <w:rFonts w:cs="Times New Roman"/>
                <w:b/>
                <w:sz w:val="22"/>
                <w:vertAlign w:val="subscript"/>
              </w:rPr>
              <w:t>3</w:t>
            </w:r>
            <w:r w:rsidRPr="0030448B">
              <w:rPr>
                <w:rFonts w:cs="Times New Roman"/>
                <w:b/>
                <w:sz w:val="22"/>
                <w:vertAlign w:val="superscript"/>
              </w:rPr>
              <w:t>-</w:t>
            </w:r>
          </w:p>
        </w:tc>
      </w:tr>
      <w:tr w:rsidR="00101B96" w:rsidRPr="0030448B" w:rsidTr="008541B4">
        <w:trPr>
          <w:trHeight w:val="315"/>
        </w:trPr>
        <w:tc>
          <w:tcPr>
            <w:tcW w:w="18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Vị trí</w:t>
            </w:r>
          </w:p>
        </w:tc>
        <w:tc>
          <w:tcPr>
            <w:tcW w:w="3190" w:type="pct"/>
            <w:gridSpan w:val="7"/>
            <w:tcBorders>
              <w:top w:val="single" w:sz="4" w:space="0" w:color="auto"/>
              <w:left w:val="nil"/>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Tuần dự báo</w:t>
            </w:r>
          </w:p>
        </w:tc>
      </w:tr>
      <w:tr w:rsidR="00063FEA" w:rsidRPr="0030448B" w:rsidTr="00121DF6">
        <w:trPr>
          <w:trHeight w:val="315"/>
        </w:trPr>
        <w:tc>
          <w:tcPr>
            <w:tcW w:w="1810" w:type="pct"/>
            <w:vMerge/>
            <w:tcBorders>
              <w:top w:val="nil"/>
              <w:left w:val="single" w:sz="4" w:space="0" w:color="auto"/>
              <w:bottom w:val="single" w:sz="4" w:space="0" w:color="auto"/>
              <w:right w:val="single" w:sz="4" w:space="0" w:color="auto"/>
            </w:tcBorders>
            <w:vAlign w:val="center"/>
            <w:hideMark/>
          </w:tcPr>
          <w:p w:rsidR="00063FEA" w:rsidRPr="0030448B" w:rsidRDefault="00063FEA" w:rsidP="00063FEA">
            <w:pPr>
              <w:spacing w:beforeLines="60" w:before="144" w:afterLines="60" w:after="144" w:line="240" w:lineRule="auto"/>
              <w:jc w:val="left"/>
              <w:rPr>
                <w:rFonts w:eastAsia="Times New Roman" w:cs="Times New Roman"/>
                <w:b/>
                <w:bCs/>
                <w:sz w:val="22"/>
              </w:rPr>
            </w:pPr>
          </w:p>
        </w:tc>
        <w:tc>
          <w:tcPr>
            <w:tcW w:w="456" w:type="pct"/>
            <w:tcBorders>
              <w:top w:val="nil"/>
              <w:left w:val="nil"/>
              <w:bottom w:val="single" w:sz="4" w:space="0" w:color="auto"/>
              <w:right w:val="single" w:sz="4" w:space="0" w:color="auto"/>
            </w:tcBorders>
            <w:shd w:val="clear" w:color="auto" w:fill="auto"/>
            <w:noWrap/>
            <w:vAlign w:val="center"/>
            <w:hideMark/>
          </w:tcPr>
          <w:p w:rsidR="00063FEA" w:rsidRPr="00345E82" w:rsidRDefault="00063FEA" w:rsidP="00063FE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23/03</w:t>
            </w:r>
          </w:p>
        </w:tc>
        <w:tc>
          <w:tcPr>
            <w:tcW w:w="456" w:type="pct"/>
            <w:tcBorders>
              <w:top w:val="nil"/>
              <w:left w:val="nil"/>
              <w:bottom w:val="single" w:sz="4" w:space="0" w:color="auto"/>
              <w:right w:val="single" w:sz="4" w:space="0" w:color="auto"/>
            </w:tcBorders>
            <w:shd w:val="clear" w:color="auto" w:fill="auto"/>
            <w:noWrap/>
            <w:vAlign w:val="center"/>
            <w:hideMark/>
          </w:tcPr>
          <w:p w:rsidR="00063FEA" w:rsidRPr="00345E82" w:rsidRDefault="00063FEA" w:rsidP="00063FE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24/03</w:t>
            </w:r>
          </w:p>
        </w:tc>
        <w:tc>
          <w:tcPr>
            <w:tcW w:w="456" w:type="pct"/>
            <w:tcBorders>
              <w:top w:val="nil"/>
              <w:left w:val="nil"/>
              <w:bottom w:val="single" w:sz="4" w:space="0" w:color="auto"/>
              <w:right w:val="single" w:sz="4" w:space="0" w:color="auto"/>
            </w:tcBorders>
            <w:shd w:val="clear" w:color="auto" w:fill="auto"/>
            <w:noWrap/>
            <w:vAlign w:val="center"/>
            <w:hideMark/>
          </w:tcPr>
          <w:p w:rsidR="00063FEA" w:rsidRPr="00345E82" w:rsidRDefault="00063FEA" w:rsidP="00063FE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25/03</w:t>
            </w:r>
          </w:p>
        </w:tc>
        <w:tc>
          <w:tcPr>
            <w:tcW w:w="456" w:type="pct"/>
            <w:tcBorders>
              <w:top w:val="nil"/>
              <w:left w:val="nil"/>
              <w:bottom w:val="single" w:sz="4" w:space="0" w:color="auto"/>
              <w:right w:val="single" w:sz="4" w:space="0" w:color="auto"/>
            </w:tcBorders>
            <w:shd w:val="clear" w:color="auto" w:fill="auto"/>
            <w:noWrap/>
            <w:vAlign w:val="center"/>
            <w:hideMark/>
          </w:tcPr>
          <w:p w:rsidR="00063FEA" w:rsidRPr="00345E82" w:rsidRDefault="00063FEA" w:rsidP="00063FE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26/03</w:t>
            </w:r>
          </w:p>
        </w:tc>
        <w:tc>
          <w:tcPr>
            <w:tcW w:w="456" w:type="pct"/>
            <w:tcBorders>
              <w:top w:val="nil"/>
              <w:left w:val="nil"/>
              <w:bottom w:val="single" w:sz="4" w:space="0" w:color="auto"/>
              <w:right w:val="single" w:sz="4" w:space="0" w:color="auto"/>
            </w:tcBorders>
            <w:shd w:val="clear" w:color="auto" w:fill="auto"/>
            <w:noWrap/>
            <w:vAlign w:val="center"/>
            <w:hideMark/>
          </w:tcPr>
          <w:p w:rsidR="00063FEA" w:rsidRPr="00345E82" w:rsidRDefault="00063FEA" w:rsidP="00063FE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27/03</w:t>
            </w:r>
          </w:p>
        </w:tc>
        <w:tc>
          <w:tcPr>
            <w:tcW w:w="456" w:type="pct"/>
            <w:tcBorders>
              <w:top w:val="nil"/>
              <w:left w:val="nil"/>
              <w:bottom w:val="single" w:sz="4" w:space="0" w:color="auto"/>
              <w:right w:val="single" w:sz="4" w:space="0" w:color="auto"/>
            </w:tcBorders>
            <w:shd w:val="clear" w:color="auto" w:fill="auto"/>
            <w:noWrap/>
            <w:vAlign w:val="center"/>
            <w:hideMark/>
          </w:tcPr>
          <w:p w:rsidR="00063FEA" w:rsidRPr="00345E82" w:rsidRDefault="00063FEA" w:rsidP="00063FE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28/03</w:t>
            </w:r>
          </w:p>
        </w:tc>
        <w:tc>
          <w:tcPr>
            <w:tcW w:w="456" w:type="pct"/>
            <w:tcBorders>
              <w:top w:val="nil"/>
              <w:left w:val="nil"/>
              <w:bottom w:val="single" w:sz="4" w:space="0" w:color="auto"/>
              <w:right w:val="single" w:sz="4" w:space="0" w:color="auto"/>
            </w:tcBorders>
            <w:shd w:val="clear" w:color="auto" w:fill="auto"/>
            <w:noWrap/>
            <w:vAlign w:val="center"/>
            <w:hideMark/>
          </w:tcPr>
          <w:p w:rsidR="00063FEA" w:rsidRPr="00345E82" w:rsidRDefault="00063FEA" w:rsidP="00063FE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29/03</w:t>
            </w:r>
          </w:p>
        </w:tc>
      </w:tr>
      <w:tr w:rsidR="00FF4EBB"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 xml:space="preserve">Cống Như Trác </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1,779</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1,779</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1,779</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1,779</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1,779</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1,779</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1,779</w:t>
            </w:r>
          </w:p>
        </w:tc>
      </w:tr>
      <w:tr w:rsidR="00FF4EBB"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Cống Hữu Bị</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1,453</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1,455</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1,456</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1,456</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1,454</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1,451</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1,446</w:t>
            </w:r>
          </w:p>
        </w:tc>
      </w:tr>
      <w:tr w:rsidR="00FF4EBB"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Cống Cốc Thành</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9,524</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9,548</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9,560</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9,567</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9,572</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9,575</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9,577</w:t>
            </w:r>
          </w:p>
        </w:tc>
      </w:tr>
      <w:tr w:rsidR="00FF4EBB"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Cống sông Chanh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8,773</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8,784</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8,860</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8,949</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9,033</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9,105</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9,165</w:t>
            </w:r>
          </w:p>
        </w:tc>
      </w:tr>
      <w:tr w:rsidR="00FF4EBB"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Cống Nhâm Tràng</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3,971</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3,940</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3,902</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3,875</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3,857</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3,844</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3,835</w:t>
            </w:r>
          </w:p>
        </w:tc>
      </w:tr>
      <w:tr w:rsidR="00FF4EBB"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Cống Kinh Thanh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2,128</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2,162</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2,165</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2,129</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2,061</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1,974</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1,878</w:t>
            </w:r>
          </w:p>
        </w:tc>
      </w:tr>
      <w:tr w:rsidR="00FF4EBB"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Cống Cổ Đam</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4,782</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4,656</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4,521</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4,443</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4,401</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4,377</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4,361</w:t>
            </w:r>
          </w:p>
        </w:tc>
      </w:tr>
      <w:tr w:rsidR="00FF4EBB"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Cống Vĩnh Trị</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7,314</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7,312</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7,305</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7,293</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7,278</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7,266</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7,259</w:t>
            </w:r>
          </w:p>
        </w:tc>
      </w:tr>
      <w:tr w:rsidR="00FF4EBB"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Đầu kênh T3</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8,616</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8,967</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9,175</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9,301</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9,382</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9,437</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9,476</w:t>
            </w:r>
          </w:p>
        </w:tc>
      </w:tr>
      <w:tr w:rsidR="00FF4EBB"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Đầu kênh C9</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2,427</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2,315</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2,264</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2,265</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2,298</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2,349</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2,404</w:t>
            </w:r>
          </w:p>
        </w:tc>
      </w:tr>
      <w:tr w:rsidR="00FF4EBB"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Cầu đường 10 với sông Sắt</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3,954</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3,730</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3,388</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3,027</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2,798</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2,771</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2,933</w:t>
            </w:r>
          </w:p>
        </w:tc>
      </w:tr>
      <w:tr w:rsidR="00FF4EBB"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Đập An Bài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2,090</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2,040</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1,992</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1,951</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1,920</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1,900</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1,894</w:t>
            </w:r>
          </w:p>
        </w:tc>
      </w:tr>
      <w:tr w:rsidR="00FF4EBB"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Đầu kênh CG16</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4,800</w:t>
            </w:r>
          </w:p>
        </w:tc>
      </w:tr>
      <w:tr w:rsidR="00FF4EBB"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Cống 3-2</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2,693</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3,764</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4,803</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5,638</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6,277</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6,760</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7,126</w:t>
            </w:r>
          </w:p>
        </w:tc>
      </w:tr>
      <w:tr w:rsidR="00FF4EBB"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Đầu kênh S17</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6,900</w:t>
            </w:r>
          </w:p>
        </w:tc>
      </w:tr>
      <w:tr w:rsidR="00FF4EBB"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Đập Vùa (CG12)</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1,207</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1,180</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1,148</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1,126</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1,115</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1,112</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1,115</w:t>
            </w:r>
          </w:p>
        </w:tc>
      </w:tr>
      <w:tr w:rsidR="00FF4EBB"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Cầu Chủ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1,713</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1,676</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1,652</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1,642</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1,650</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1,674</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1,712</w:t>
            </w:r>
          </w:p>
        </w:tc>
      </w:tr>
      <w:tr w:rsidR="00FF4EBB"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Cầu Yên Trung (kênh Kinh Thủy)</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3,101</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1,926</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1,401</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1,172</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1,053</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0,981</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0,933</w:t>
            </w:r>
          </w:p>
        </w:tc>
      </w:tr>
      <w:tr w:rsidR="00FF4EBB"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Bể hút trạm bơm Quỹ Độ</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5,963</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6,971</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7,654</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8,136</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8,487</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8,748</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8,945</w:t>
            </w:r>
          </w:p>
        </w:tc>
      </w:tr>
      <w:tr w:rsidR="00FF4EBB" w:rsidRPr="0030448B" w:rsidTr="00121DF6">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Đầu kênh T5</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9,428</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9,490</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9,524</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9,543</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9,555</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9,563</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9,569</w:t>
            </w:r>
          </w:p>
        </w:tc>
      </w:tr>
    </w:tbl>
    <w:p w:rsidR="00101B96" w:rsidRDefault="00101B96" w:rsidP="00101B96">
      <w:pPr>
        <w:rPr>
          <w:rFonts w:cs="Times New Roman"/>
          <w:b/>
          <w:sz w:val="24"/>
          <w:szCs w:val="24"/>
        </w:rPr>
      </w:pPr>
      <w:r>
        <w:rPr>
          <w:rFonts w:cs="Times New Roman"/>
          <w:b/>
          <w:sz w:val="24"/>
          <w:szCs w:val="24"/>
        </w:rPr>
        <w:br w:type="page"/>
      </w:r>
    </w:p>
    <w:tbl>
      <w:tblPr>
        <w:tblW w:w="5000" w:type="pct"/>
        <w:tblLook w:val="04A0" w:firstRow="1" w:lastRow="0" w:firstColumn="1" w:lastColumn="0" w:noHBand="0" w:noVBand="1"/>
      </w:tblPr>
      <w:tblGrid>
        <w:gridCol w:w="2941"/>
        <w:gridCol w:w="768"/>
        <w:gridCol w:w="768"/>
        <w:gridCol w:w="767"/>
        <w:gridCol w:w="767"/>
        <w:gridCol w:w="767"/>
        <w:gridCol w:w="767"/>
        <w:gridCol w:w="767"/>
        <w:gridCol w:w="750"/>
      </w:tblGrid>
      <w:tr w:rsidR="00101B96" w:rsidRPr="0030448B" w:rsidTr="00063FEA">
        <w:trPr>
          <w:trHeight w:val="570"/>
        </w:trPr>
        <w:tc>
          <w:tcPr>
            <w:tcW w:w="4586"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ind w:left="720"/>
              <w:jc w:val="center"/>
              <w:rPr>
                <w:rFonts w:eastAsia="Times New Roman" w:cs="Times New Roman"/>
                <w:b/>
                <w:bCs/>
                <w:sz w:val="22"/>
              </w:rPr>
            </w:pPr>
            <w:r w:rsidRPr="0030448B">
              <w:rPr>
                <w:rFonts w:eastAsia="Times New Roman" w:cs="Times New Roman"/>
                <w:b/>
                <w:bCs/>
                <w:sz w:val="22"/>
              </w:rPr>
              <w:lastRenderedPageBreak/>
              <w:t>BOD</w:t>
            </w:r>
            <w:r w:rsidRPr="0030448B">
              <w:rPr>
                <w:rFonts w:eastAsia="Times New Roman" w:cs="Times New Roman"/>
                <w:b/>
                <w:bCs/>
                <w:sz w:val="22"/>
                <w:vertAlign w:val="subscript"/>
              </w:rPr>
              <w:t>5</w:t>
            </w:r>
          </w:p>
        </w:tc>
        <w:tc>
          <w:tcPr>
            <w:tcW w:w="414" w:type="pct"/>
            <w:vMerge w:val="restart"/>
            <w:tcBorders>
              <w:top w:val="single" w:sz="4" w:space="0" w:color="auto"/>
              <w:left w:val="single" w:sz="4" w:space="0" w:color="auto"/>
              <w:right w:val="single" w:sz="4" w:space="0" w:color="auto"/>
            </w:tcBorders>
            <w:shd w:val="clear" w:color="auto" w:fill="auto"/>
            <w:vAlign w:val="center"/>
            <w:hideMark/>
          </w:tcPr>
          <w:p w:rsidR="00101B96" w:rsidRPr="0030448B" w:rsidRDefault="00101B96" w:rsidP="000B099E">
            <w:pPr>
              <w:spacing w:beforeLines="60" w:before="144" w:afterLines="60" w:after="144" w:line="240" w:lineRule="auto"/>
              <w:ind w:left="-57" w:right="-57"/>
              <w:jc w:val="center"/>
              <w:rPr>
                <w:rFonts w:eastAsia="Times New Roman" w:cs="Times New Roman"/>
                <w:b/>
                <w:bCs/>
                <w:sz w:val="22"/>
              </w:rPr>
            </w:pPr>
            <w:r w:rsidRPr="0030448B">
              <w:rPr>
                <w:rFonts w:eastAsia="Times New Roman" w:cs="Times New Roman"/>
                <w:b/>
                <w:bCs/>
                <w:sz w:val="22"/>
              </w:rPr>
              <w:t>B-QCVN 08-20</w:t>
            </w:r>
            <w:r>
              <w:rPr>
                <w:rFonts w:eastAsia="Times New Roman" w:cs="Times New Roman"/>
                <w:b/>
                <w:bCs/>
                <w:sz w:val="22"/>
              </w:rPr>
              <w:t>23</w:t>
            </w:r>
          </w:p>
        </w:tc>
      </w:tr>
      <w:tr w:rsidR="00101B96" w:rsidRPr="0030448B" w:rsidTr="00063FEA">
        <w:trPr>
          <w:trHeight w:val="315"/>
        </w:trPr>
        <w:tc>
          <w:tcPr>
            <w:tcW w:w="162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Vị trí</w:t>
            </w:r>
          </w:p>
        </w:tc>
        <w:tc>
          <w:tcPr>
            <w:tcW w:w="2963" w:type="pct"/>
            <w:gridSpan w:val="7"/>
            <w:tcBorders>
              <w:top w:val="single" w:sz="4" w:space="0" w:color="auto"/>
              <w:left w:val="nil"/>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Tuần dự báo</w:t>
            </w:r>
          </w:p>
        </w:tc>
        <w:tc>
          <w:tcPr>
            <w:tcW w:w="414" w:type="pct"/>
            <w:vMerge/>
            <w:tcBorders>
              <w:left w:val="single" w:sz="4" w:space="0" w:color="auto"/>
              <w:right w:val="single" w:sz="4" w:space="0" w:color="auto"/>
            </w:tcBorders>
            <w:vAlign w:val="center"/>
            <w:hideMark/>
          </w:tcPr>
          <w:p w:rsidR="00101B96" w:rsidRPr="0030448B" w:rsidRDefault="00101B96" w:rsidP="000B099E">
            <w:pPr>
              <w:spacing w:beforeLines="60" w:before="144" w:afterLines="60" w:after="144" w:line="240" w:lineRule="auto"/>
              <w:jc w:val="left"/>
              <w:rPr>
                <w:rFonts w:eastAsia="Times New Roman" w:cs="Times New Roman"/>
                <w:b/>
                <w:bCs/>
                <w:sz w:val="22"/>
              </w:rPr>
            </w:pPr>
          </w:p>
        </w:tc>
      </w:tr>
      <w:tr w:rsidR="00063FEA" w:rsidRPr="0030448B" w:rsidTr="00063FEA">
        <w:trPr>
          <w:trHeight w:val="315"/>
        </w:trPr>
        <w:tc>
          <w:tcPr>
            <w:tcW w:w="1623" w:type="pct"/>
            <w:vMerge/>
            <w:tcBorders>
              <w:top w:val="nil"/>
              <w:left w:val="single" w:sz="4" w:space="0" w:color="auto"/>
              <w:bottom w:val="single" w:sz="4" w:space="0" w:color="auto"/>
              <w:right w:val="single" w:sz="4" w:space="0" w:color="auto"/>
            </w:tcBorders>
            <w:vAlign w:val="center"/>
            <w:hideMark/>
          </w:tcPr>
          <w:p w:rsidR="00063FEA" w:rsidRPr="0030448B" w:rsidRDefault="00063FEA" w:rsidP="00063FEA">
            <w:pPr>
              <w:spacing w:beforeLines="60" w:before="144" w:afterLines="60" w:after="144" w:line="240" w:lineRule="auto"/>
              <w:jc w:val="left"/>
              <w:rPr>
                <w:rFonts w:eastAsia="Times New Roman" w:cs="Times New Roman"/>
                <w:b/>
                <w:bCs/>
                <w:sz w:val="22"/>
              </w:rPr>
            </w:pPr>
          </w:p>
        </w:tc>
        <w:tc>
          <w:tcPr>
            <w:tcW w:w="424" w:type="pct"/>
            <w:tcBorders>
              <w:top w:val="nil"/>
              <w:left w:val="nil"/>
              <w:bottom w:val="single" w:sz="4" w:space="0" w:color="auto"/>
              <w:right w:val="single" w:sz="4" w:space="0" w:color="auto"/>
            </w:tcBorders>
            <w:shd w:val="clear" w:color="auto" w:fill="auto"/>
            <w:noWrap/>
            <w:vAlign w:val="center"/>
            <w:hideMark/>
          </w:tcPr>
          <w:p w:rsidR="00063FEA" w:rsidRPr="00345E82" w:rsidRDefault="00063FEA" w:rsidP="00063FE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23/03</w:t>
            </w:r>
          </w:p>
        </w:tc>
        <w:tc>
          <w:tcPr>
            <w:tcW w:w="424" w:type="pct"/>
            <w:tcBorders>
              <w:top w:val="nil"/>
              <w:left w:val="nil"/>
              <w:bottom w:val="single" w:sz="4" w:space="0" w:color="auto"/>
              <w:right w:val="single" w:sz="4" w:space="0" w:color="auto"/>
            </w:tcBorders>
            <w:shd w:val="clear" w:color="auto" w:fill="auto"/>
            <w:noWrap/>
            <w:vAlign w:val="center"/>
            <w:hideMark/>
          </w:tcPr>
          <w:p w:rsidR="00063FEA" w:rsidRPr="00345E82" w:rsidRDefault="00063FEA" w:rsidP="00063FE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24/03</w:t>
            </w:r>
          </w:p>
        </w:tc>
        <w:tc>
          <w:tcPr>
            <w:tcW w:w="423" w:type="pct"/>
            <w:tcBorders>
              <w:top w:val="nil"/>
              <w:left w:val="nil"/>
              <w:bottom w:val="single" w:sz="4" w:space="0" w:color="auto"/>
              <w:right w:val="single" w:sz="4" w:space="0" w:color="auto"/>
            </w:tcBorders>
            <w:shd w:val="clear" w:color="auto" w:fill="auto"/>
            <w:noWrap/>
            <w:vAlign w:val="center"/>
            <w:hideMark/>
          </w:tcPr>
          <w:p w:rsidR="00063FEA" w:rsidRPr="00345E82" w:rsidRDefault="00063FEA" w:rsidP="00063FE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25/03</w:t>
            </w:r>
          </w:p>
        </w:tc>
        <w:tc>
          <w:tcPr>
            <w:tcW w:w="423" w:type="pct"/>
            <w:tcBorders>
              <w:top w:val="nil"/>
              <w:left w:val="nil"/>
              <w:bottom w:val="single" w:sz="4" w:space="0" w:color="auto"/>
              <w:right w:val="single" w:sz="4" w:space="0" w:color="auto"/>
            </w:tcBorders>
            <w:shd w:val="clear" w:color="auto" w:fill="auto"/>
            <w:noWrap/>
            <w:vAlign w:val="center"/>
            <w:hideMark/>
          </w:tcPr>
          <w:p w:rsidR="00063FEA" w:rsidRPr="00345E82" w:rsidRDefault="00063FEA" w:rsidP="00063FE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26/03</w:t>
            </w:r>
          </w:p>
        </w:tc>
        <w:tc>
          <w:tcPr>
            <w:tcW w:w="423" w:type="pct"/>
            <w:tcBorders>
              <w:top w:val="nil"/>
              <w:left w:val="nil"/>
              <w:bottom w:val="single" w:sz="4" w:space="0" w:color="auto"/>
              <w:right w:val="single" w:sz="4" w:space="0" w:color="auto"/>
            </w:tcBorders>
            <w:shd w:val="clear" w:color="auto" w:fill="auto"/>
            <w:noWrap/>
            <w:vAlign w:val="center"/>
            <w:hideMark/>
          </w:tcPr>
          <w:p w:rsidR="00063FEA" w:rsidRPr="00345E82" w:rsidRDefault="00063FEA" w:rsidP="00063FE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27/03</w:t>
            </w:r>
          </w:p>
        </w:tc>
        <w:tc>
          <w:tcPr>
            <w:tcW w:w="423" w:type="pct"/>
            <w:tcBorders>
              <w:top w:val="nil"/>
              <w:left w:val="nil"/>
              <w:bottom w:val="single" w:sz="4" w:space="0" w:color="auto"/>
              <w:right w:val="single" w:sz="4" w:space="0" w:color="auto"/>
            </w:tcBorders>
            <w:shd w:val="clear" w:color="auto" w:fill="auto"/>
            <w:noWrap/>
            <w:vAlign w:val="center"/>
            <w:hideMark/>
          </w:tcPr>
          <w:p w:rsidR="00063FEA" w:rsidRPr="00345E82" w:rsidRDefault="00063FEA" w:rsidP="00063FE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28/03</w:t>
            </w:r>
          </w:p>
        </w:tc>
        <w:tc>
          <w:tcPr>
            <w:tcW w:w="423" w:type="pct"/>
            <w:tcBorders>
              <w:top w:val="nil"/>
              <w:left w:val="nil"/>
              <w:bottom w:val="single" w:sz="4" w:space="0" w:color="auto"/>
              <w:right w:val="single" w:sz="4" w:space="0" w:color="auto"/>
            </w:tcBorders>
            <w:shd w:val="clear" w:color="auto" w:fill="auto"/>
            <w:noWrap/>
            <w:vAlign w:val="center"/>
            <w:hideMark/>
          </w:tcPr>
          <w:p w:rsidR="00063FEA" w:rsidRPr="00345E82" w:rsidRDefault="00063FEA" w:rsidP="00063FE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29/03</w:t>
            </w:r>
          </w:p>
        </w:tc>
        <w:tc>
          <w:tcPr>
            <w:tcW w:w="414" w:type="pct"/>
            <w:vMerge/>
            <w:tcBorders>
              <w:left w:val="single" w:sz="4" w:space="0" w:color="auto"/>
              <w:bottom w:val="single" w:sz="4" w:space="0" w:color="auto"/>
              <w:right w:val="single" w:sz="4" w:space="0" w:color="auto"/>
            </w:tcBorders>
            <w:vAlign w:val="center"/>
            <w:hideMark/>
          </w:tcPr>
          <w:p w:rsidR="00063FEA" w:rsidRPr="0030448B" w:rsidRDefault="00063FEA" w:rsidP="00063FEA">
            <w:pPr>
              <w:spacing w:beforeLines="60" w:before="144" w:afterLines="60" w:after="144" w:line="240" w:lineRule="auto"/>
              <w:jc w:val="left"/>
              <w:rPr>
                <w:rFonts w:eastAsia="Times New Roman" w:cs="Times New Roman"/>
                <w:b/>
                <w:bCs/>
                <w:sz w:val="22"/>
              </w:rPr>
            </w:pPr>
          </w:p>
        </w:tc>
      </w:tr>
      <w:tr w:rsidR="00FF4EBB"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 xml:space="preserve">Cống Như Trác </w:t>
            </w:r>
          </w:p>
        </w:tc>
        <w:tc>
          <w:tcPr>
            <w:tcW w:w="424"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11,513</w:t>
            </w:r>
          </w:p>
        </w:tc>
        <w:tc>
          <w:tcPr>
            <w:tcW w:w="424"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11,513</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11,513</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11,513</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11,513</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11,513</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11,513</w:t>
            </w:r>
          </w:p>
        </w:tc>
        <w:tc>
          <w:tcPr>
            <w:tcW w:w="414" w:type="pct"/>
            <w:tcBorders>
              <w:top w:val="nil"/>
              <w:left w:val="nil"/>
              <w:bottom w:val="single" w:sz="4" w:space="0" w:color="auto"/>
              <w:right w:val="single" w:sz="4" w:space="0" w:color="auto"/>
            </w:tcBorders>
            <w:shd w:val="clear" w:color="auto" w:fill="auto"/>
            <w:vAlign w:val="center"/>
            <w:hideMark/>
          </w:tcPr>
          <w:p w:rsidR="00FF4EBB" w:rsidRPr="0030448B" w:rsidRDefault="00FF4EBB" w:rsidP="00FF4EBB">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FF4EBB"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Cống Hữu Bị</w:t>
            </w:r>
          </w:p>
        </w:tc>
        <w:tc>
          <w:tcPr>
            <w:tcW w:w="424"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7,320</w:t>
            </w:r>
          </w:p>
        </w:tc>
        <w:tc>
          <w:tcPr>
            <w:tcW w:w="424"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7,341</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7,360</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7,375</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7,383</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7,382</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7,373</w:t>
            </w:r>
          </w:p>
        </w:tc>
        <w:tc>
          <w:tcPr>
            <w:tcW w:w="414" w:type="pct"/>
            <w:tcBorders>
              <w:top w:val="nil"/>
              <w:left w:val="nil"/>
              <w:bottom w:val="single" w:sz="4" w:space="0" w:color="auto"/>
              <w:right w:val="single" w:sz="4" w:space="0" w:color="auto"/>
            </w:tcBorders>
            <w:shd w:val="clear" w:color="auto" w:fill="auto"/>
            <w:vAlign w:val="center"/>
            <w:hideMark/>
          </w:tcPr>
          <w:p w:rsidR="00FF4EBB" w:rsidRPr="0030448B" w:rsidRDefault="00FF4EBB" w:rsidP="00FF4EBB">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FF4EBB"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Cống Cốc Thành</w:t>
            </w:r>
          </w:p>
        </w:tc>
        <w:tc>
          <w:tcPr>
            <w:tcW w:w="424"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11,450</w:t>
            </w:r>
          </w:p>
        </w:tc>
        <w:tc>
          <w:tcPr>
            <w:tcW w:w="424"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11,438</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11,433</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11,430</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11,429</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11,428</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11,427</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FF4EBB" w:rsidRPr="0030448B" w:rsidRDefault="00FF4EBB" w:rsidP="00FF4EBB">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FF4EBB"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Cống sông Chanh</w:t>
            </w:r>
          </w:p>
        </w:tc>
        <w:tc>
          <w:tcPr>
            <w:tcW w:w="424"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14,109</w:t>
            </w:r>
          </w:p>
        </w:tc>
        <w:tc>
          <w:tcPr>
            <w:tcW w:w="424"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14,079</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14,031</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13,983</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13,941</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13,906</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13,878</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FF4EBB" w:rsidRPr="0030448B" w:rsidRDefault="00FF4EBB" w:rsidP="00FF4EBB">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FF4EBB"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Cống Nhâm Tràng</w:t>
            </w:r>
          </w:p>
        </w:tc>
        <w:tc>
          <w:tcPr>
            <w:tcW w:w="424"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15,020</w:t>
            </w:r>
          </w:p>
        </w:tc>
        <w:tc>
          <w:tcPr>
            <w:tcW w:w="424"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14,906</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14,770</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14,672</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14,607</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14,562</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14,529</w:t>
            </w:r>
          </w:p>
        </w:tc>
        <w:tc>
          <w:tcPr>
            <w:tcW w:w="414" w:type="pct"/>
            <w:tcBorders>
              <w:top w:val="nil"/>
              <w:left w:val="nil"/>
              <w:bottom w:val="single" w:sz="4" w:space="0" w:color="auto"/>
              <w:right w:val="single" w:sz="4" w:space="0" w:color="auto"/>
            </w:tcBorders>
            <w:shd w:val="clear" w:color="auto" w:fill="auto"/>
            <w:vAlign w:val="center"/>
            <w:hideMark/>
          </w:tcPr>
          <w:p w:rsidR="00FF4EBB" w:rsidRPr="0030448B" w:rsidRDefault="00FF4EBB" w:rsidP="00FF4EBB">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FF4EBB"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Cống Kinh Thanh</w:t>
            </w:r>
          </w:p>
        </w:tc>
        <w:tc>
          <w:tcPr>
            <w:tcW w:w="424"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8,906</w:t>
            </w:r>
          </w:p>
        </w:tc>
        <w:tc>
          <w:tcPr>
            <w:tcW w:w="424"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9,028</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9,039</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8,909</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8,663</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8,350</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8,008</w:t>
            </w:r>
          </w:p>
        </w:tc>
        <w:tc>
          <w:tcPr>
            <w:tcW w:w="414" w:type="pct"/>
            <w:tcBorders>
              <w:top w:val="nil"/>
              <w:left w:val="nil"/>
              <w:bottom w:val="single" w:sz="4" w:space="0" w:color="auto"/>
              <w:right w:val="single" w:sz="4" w:space="0" w:color="auto"/>
            </w:tcBorders>
            <w:shd w:val="clear" w:color="auto" w:fill="auto"/>
            <w:vAlign w:val="center"/>
            <w:hideMark/>
          </w:tcPr>
          <w:p w:rsidR="00FF4EBB" w:rsidRPr="0030448B" w:rsidRDefault="00FF4EBB" w:rsidP="00FF4EBB">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FF4EBB"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Cống Cổ Đam</w:t>
            </w:r>
          </w:p>
        </w:tc>
        <w:tc>
          <w:tcPr>
            <w:tcW w:w="424"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17,632</w:t>
            </w:r>
          </w:p>
        </w:tc>
        <w:tc>
          <w:tcPr>
            <w:tcW w:w="424"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17,187</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16,709</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16,430</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16,281</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16,195</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16,139</w:t>
            </w:r>
          </w:p>
        </w:tc>
        <w:tc>
          <w:tcPr>
            <w:tcW w:w="414" w:type="pct"/>
            <w:tcBorders>
              <w:top w:val="nil"/>
              <w:left w:val="nil"/>
              <w:bottom w:val="single" w:sz="4" w:space="0" w:color="auto"/>
              <w:right w:val="single" w:sz="4" w:space="0" w:color="auto"/>
            </w:tcBorders>
            <w:shd w:val="clear" w:color="auto" w:fill="auto"/>
            <w:vAlign w:val="center"/>
            <w:hideMark/>
          </w:tcPr>
          <w:p w:rsidR="00FF4EBB" w:rsidRPr="0030448B" w:rsidRDefault="00FF4EBB" w:rsidP="00FF4EBB">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FF4EBB"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Cống Vĩnh Trị</w:t>
            </w:r>
          </w:p>
        </w:tc>
        <w:tc>
          <w:tcPr>
            <w:tcW w:w="424"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15,930</w:t>
            </w:r>
          </w:p>
        </w:tc>
        <w:tc>
          <w:tcPr>
            <w:tcW w:w="424"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15,920</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15,904</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15,873</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15,828</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15,784</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15,754</w:t>
            </w:r>
          </w:p>
        </w:tc>
        <w:tc>
          <w:tcPr>
            <w:tcW w:w="414" w:type="pct"/>
            <w:tcBorders>
              <w:top w:val="nil"/>
              <w:left w:val="nil"/>
              <w:bottom w:val="single" w:sz="4" w:space="0" w:color="auto"/>
              <w:right w:val="single" w:sz="4" w:space="0" w:color="auto"/>
            </w:tcBorders>
            <w:shd w:val="clear" w:color="auto" w:fill="auto"/>
            <w:vAlign w:val="center"/>
            <w:hideMark/>
          </w:tcPr>
          <w:p w:rsidR="00FF4EBB" w:rsidRPr="0030448B" w:rsidRDefault="00FF4EBB" w:rsidP="00FF4EBB">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FF4EBB"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Đầu kênh T3</w:t>
            </w:r>
          </w:p>
        </w:tc>
        <w:tc>
          <w:tcPr>
            <w:tcW w:w="424"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12,168</w:t>
            </w:r>
          </w:p>
        </w:tc>
        <w:tc>
          <w:tcPr>
            <w:tcW w:w="424"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12,025</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11,943</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11,895</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11,865</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11,845</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11,831</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FF4EBB" w:rsidRPr="0030448B" w:rsidRDefault="00FF4EBB" w:rsidP="00FF4EBB">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FF4EBB"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Đầu kênh C9</w:t>
            </w:r>
          </w:p>
        </w:tc>
        <w:tc>
          <w:tcPr>
            <w:tcW w:w="424"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11,300</w:t>
            </w:r>
          </w:p>
        </w:tc>
        <w:tc>
          <w:tcPr>
            <w:tcW w:w="424"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10,882</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10,641</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10,487</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10,369</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10,268</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10,176</w:t>
            </w:r>
          </w:p>
        </w:tc>
        <w:tc>
          <w:tcPr>
            <w:tcW w:w="414" w:type="pct"/>
            <w:tcBorders>
              <w:top w:val="single" w:sz="4" w:space="0" w:color="auto"/>
              <w:left w:val="nil"/>
              <w:bottom w:val="single" w:sz="4" w:space="0" w:color="auto"/>
              <w:right w:val="single" w:sz="4" w:space="0" w:color="auto"/>
            </w:tcBorders>
            <w:shd w:val="clear" w:color="auto" w:fill="auto"/>
            <w:vAlign w:val="center"/>
          </w:tcPr>
          <w:p w:rsidR="00FF4EBB" w:rsidRPr="0030448B" w:rsidRDefault="00FF4EBB" w:rsidP="00FF4EBB">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FF4EBB"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Cầu đường 10 với sông Sắt</w:t>
            </w:r>
          </w:p>
        </w:tc>
        <w:tc>
          <w:tcPr>
            <w:tcW w:w="424"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15,991</w:t>
            </w:r>
          </w:p>
        </w:tc>
        <w:tc>
          <w:tcPr>
            <w:tcW w:w="424"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15,514</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14,495</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13,294</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12,429</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12,015</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11,908</w:t>
            </w:r>
          </w:p>
        </w:tc>
        <w:tc>
          <w:tcPr>
            <w:tcW w:w="414" w:type="pct"/>
            <w:tcBorders>
              <w:top w:val="single" w:sz="4" w:space="0" w:color="auto"/>
              <w:left w:val="nil"/>
              <w:bottom w:val="single" w:sz="4" w:space="0" w:color="auto"/>
              <w:right w:val="single" w:sz="4" w:space="0" w:color="auto"/>
            </w:tcBorders>
            <w:shd w:val="clear" w:color="auto" w:fill="auto"/>
            <w:vAlign w:val="center"/>
          </w:tcPr>
          <w:p w:rsidR="00FF4EBB" w:rsidRPr="0030448B" w:rsidRDefault="00FF4EBB" w:rsidP="00FF4EBB">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FF4EBB"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Đập An Bài (sông Châu Giang)</w:t>
            </w:r>
          </w:p>
        </w:tc>
        <w:tc>
          <w:tcPr>
            <w:tcW w:w="424"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10,060</w:t>
            </w:r>
          </w:p>
        </w:tc>
        <w:tc>
          <w:tcPr>
            <w:tcW w:w="424"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9,871</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9,693</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9,539</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9,411</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9,307</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9,219</w:t>
            </w:r>
          </w:p>
        </w:tc>
        <w:tc>
          <w:tcPr>
            <w:tcW w:w="414" w:type="pct"/>
            <w:tcBorders>
              <w:top w:val="single" w:sz="4" w:space="0" w:color="auto"/>
              <w:left w:val="nil"/>
              <w:bottom w:val="single" w:sz="4" w:space="0" w:color="auto"/>
              <w:right w:val="single" w:sz="4" w:space="0" w:color="auto"/>
            </w:tcBorders>
            <w:shd w:val="clear" w:color="auto" w:fill="auto"/>
            <w:vAlign w:val="center"/>
          </w:tcPr>
          <w:p w:rsidR="00FF4EBB" w:rsidRPr="0030448B" w:rsidRDefault="00FF4EBB" w:rsidP="00FF4EBB">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FF4EBB"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Đầu kênh CG16</w:t>
            </w:r>
          </w:p>
        </w:tc>
        <w:tc>
          <w:tcPr>
            <w:tcW w:w="424"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24,900</w:t>
            </w:r>
          </w:p>
        </w:tc>
        <w:tc>
          <w:tcPr>
            <w:tcW w:w="424"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24,900</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24,900</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24,900</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24,900</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24,900</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24,900</w:t>
            </w:r>
          </w:p>
        </w:tc>
        <w:tc>
          <w:tcPr>
            <w:tcW w:w="414" w:type="pct"/>
            <w:tcBorders>
              <w:top w:val="single" w:sz="4" w:space="0" w:color="auto"/>
              <w:left w:val="nil"/>
              <w:bottom w:val="single" w:sz="4" w:space="0" w:color="auto"/>
              <w:right w:val="single" w:sz="4" w:space="0" w:color="auto"/>
            </w:tcBorders>
            <w:shd w:val="clear" w:color="auto" w:fill="auto"/>
            <w:vAlign w:val="center"/>
          </w:tcPr>
          <w:p w:rsidR="00FF4EBB" w:rsidRPr="0030448B" w:rsidRDefault="00FF4EBB" w:rsidP="00FF4EBB">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FF4EBB"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Cống 3-2</w:t>
            </w:r>
          </w:p>
        </w:tc>
        <w:tc>
          <w:tcPr>
            <w:tcW w:w="424"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11,430</w:t>
            </w:r>
          </w:p>
        </w:tc>
        <w:tc>
          <w:tcPr>
            <w:tcW w:w="424"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12,347</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12,735</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12,884</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12,932</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12,933</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12,914</w:t>
            </w:r>
          </w:p>
        </w:tc>
        <w:tc>
          <w:tcPr>
            <w:tcW w:w="414" w:type="pct"/>
            <w:tcBorders>
              <w:top w:val="single" w:sz="4" w:space="0" w:color="auto"/>
              <w:left w:val="nil"/>
              <w:bottom w:val="single" w:sz="4" w:space="0" w:color="auto"/>
              <w:right w:val="single" w:sz="4" w:space="0" w:color="auto"/>
            </w:tcBorders>
            <w:shd w:val="clear" w:color="auto" w:fill="auto"/>
            <w:vAlign w:val="center"/>
          </w:tcPr>
          <w:p w:rsidR="00FF4EBB" w:rsidRPr="0030448B" w:rsidRDefault="00FF4EBB" w:rsidP="00FF4EBB">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FF4EBB"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Đầu kênh S17</w:t>
            </w:r>
          </w:p>
        </w:tc>
        <w:tc>
          <w:tcPr>
            <w:tcW w:w="424"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15,700</w:t>
            </w:r>
          </w:p>
        </w:tc>
        <w:tc>
          <w:tcPr>
            <w:tcW w:w="424"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15,700</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15,700</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15,700</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15,700</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15,700</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15,700</w:t>
            </w:r>
          </w:p>
        </w:tc>
        <w:tc>
          <w:tcPr>
            <w:tcW w:w="414" w:type="pct"/>
            <w:tcBorders>
              <w:top w:val="single" w:sz="4" w:space="0" w:color="auto"/>
              <w:left w:val="nil"/>
              <w:bottom w:val="single" w:sz="4" w:space="0" w:color="auto"/>
              <w:right w:val="single" w:sz="4" w:space="0" w:color="auto"/>
            </w:tcBorders>
            <w:shd w:val="clear" w:color="auto" w:fill="auto"/>
            <w:vAlign w:val="center"/>
          </w:tcPr>
          <w:p w:rsidR="00FF4EBB" w:rsidRPr="0030448B" w:rsidRDefault="00FF4EBB" w:rsidP="00FF4EBB">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FF4EBB"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Đập Vùa (CG12)</w:t>
            </w:r>
          </w:p>
        </w:tc>
        <w:tc>
          <w:tcPr>
            <w:tcW w:w="424"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8F5BC7" w:rsidP="00FF4EBB">
            <w:pPr>
              <w:spacing w:beforeLines="60" w:before="144" w:afterLines="60" w:after="144" w:line="240" w:lineRule="auto"/>
              <w:ind w:left="-57" w:right="-57"/>
              <w:jc w:val="center"/>
              <w:rPr>
                <w:rFonts w:cs="Times New Roman"/>
                <w:color w:val="000000"/>
                <w:sz w:val="22"/>
              </w:rPr>
            </w:pPr>
            <w:r>
              <w:rPr>
                <w:rFonts w:cs="Times New Roman"/>
                <w:color w:val="000000"/>
                <w:sz w:val="22"/>
              </w:rPr>
              <w:t>10</w:t>
            </w:r>
            <w:r w:rsidR="00FF4EBB" w:rsidRPr="00FF4EBB">
              <w:rPr>
                <w:rFonts w:cs="Times New Roman"/>
                <w:color w:val="000000"/>
                <w:sz w:val="22"/>
              </w:rPr>
              <w:t>,427</w:t>
            </w:r>
          </w:p>
        </w:tc>
        <w:tc>
          <w:tcPr>
            <w:tcW w:w="424"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8F5BC7" w:rsidP="00FF4EBB">
            <w:pPr>
              <w:spacing w:beforeLines="60" w:before="144" w:afterLines="60" w:after="144" w:line="240" w:lineRule="auto"/>
              <w:ind w:left="-57" w:right="-57"/>
              <w:jc w:val="center"/>
              <w:rPr>
                <w:rFonts w:cs="Times New Roman"/>
                <w:color w:val="000000"/>
                <w:sz w:val="22"/>
              </w:rPr>
            </w:pPr>
            <w:r>
              <w:rPr>
                <w:rFonts w:cs="Times New Roman"/>
                <w:color w:val="000000"/>
                <w:sz w:val="22"/>
              </w:rPr>
              <w:t>10</w:t>
            </w:r>
            <w:r w:rsidR="00FF4EBB" w:rsidRPr="00FF4EBB">
              <w:rPr>
                <w:rFonts w:cs="Times New Roman"/>
                <w:color w:val="000000"/>
                <w:sz w:val="22"/>
              </w:rPr>
              <w:t>,353</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8F5BC7" w:rsidP="00FF4EBB">
            <w:pPr>
              <w:spacing w:beforeLines="60" w:before="144" w:afterLines="60" w:after="144" w:line="240" w:lineRule="auto"/>
              <w:ind w:left="-57" w:right="-57"/>
              <w:jc w:val="center"/>
              <w:rPr>
                <w:rFonts w:cs="Times New Roman"/>
                <w:color w:val="000000"/>
                <w:sz w:val="22"/>
              </w:rPr>
            </w:pPr>
            <w:r>
              <w:rPr>
                <w:rFonts w:cs="Times New Roman"/>
                <w:color w:val="000000"/>
                <w:sz w:val="22"/>
              </w:rPr>
              <w:t>10</w:t>
            </w:r>
            <w:r w:rsidR="00FF4EBB" w:rsidRPr="00FF4EBB">
              <w:rPr>
                <w:rFonts w:cs="Times New Roman"/>
                <w:color w:val="000000"/>
                <w:sz w:val="22"/>
              </w:rPr>
              <w:t>,216</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8F5BC7" w:rsidP="00FF4EBB">
            <w:pPr>
              <w:spacing w:beforeLines="60" w:before="144" w:afterLines="60" w:after="144" w:line="240" w:lineRule="auto"/>
              <w:ind w:left="-57" w:right="-57"/>
              <w:jc w:val="center"/>
              <w:rPr>
                <w:rFonts w:cs="Times New Roman"/>
                <w:color w:val="000000"/>
                <w:sz w:val="22"/>
              </w:rPr>
            </w:pPr>
            <w:r>
              <w:rPr>
                <w:rFonts w:cs="Times New Roman"/>
                <w:color w:val="000000"/>
                <w:sz w:val="22"/>
              </w:rPr>
              <w:t>10</w:t>
            </w:r>
            <w:r w:rsidR="00FF4EBB" w:rsidRPr="00FF4EBB">
              <w:rPr>
                <w:rFonts w:cs="Times New Roman"/>
                <w:color w:val="000000"/>
                <w:sz w:val="22"/>
              </w:rPr>
              <w:t>,086</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8F5BC7" w:rsidP="00FF4EBB">
            <w:pPr>
              <w:spacing w:beforeLines="60" w:before="144" w:afterLines="60" w:after="144" w:line="240" w:lineRule="auto"/>
              <w:ind w:left="-57" w:right="-57"/>
              <w:jc w:val="center"/>
              <w:rPr>
                <w:rFonts w:cs="Times New Roman"/>
                <w:color w:val="000000"/>
                <w:sz w:val="22"/>
              </w:rPr>
            </w:pPr>
            <w:r>
              <w:rPr>
                <w:rFonts w:cs="Times New Roman"/>
                <w:color w:val="000000"/>
                <w:sz w:val="22"/>
              </w:rPr>
              <w:t>9</w:t>
            </w:r>
            <w:r w:rsidR="00FF4EBB" w:rsidRPr="00FF4EBB">
              <w:rPr>
                <w:rFonts w:cs="Times New Roman"/>
                <w:color w:val="000000"/>
                <w:sz w:val="22"/>
              </w:rPr>
              <w:t>,976</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8F5BC7" w:rsidP="00FF4EBB">
            <w:pPr>
              <w:spacing w:beforeLines="60" w:before="144" w:afterLines="60" w:after="144" w:line="240" w:lineRule="auto"/>
              <w:ind w:left="-57" w:right="-57"/>
              <w:jc w:val="center"/>
              <w:rPr>
                <w:rFonts w:cs="Times New Roman"/>
                <w:color w:val="000000"/>
                <w:sz w:val="22"/>
              </w:rPr>
            </w:pPr>
            <w:r>
              <w:rPr>
                <w:rFonts w:cs="Times New Roman"/>
                <w:color w:val="000000"/>
                <w:sz w:val="22"/>
              </w:rPr>
              <w:t>9</w:t>
            </w:r>
            <w:r w:rsidR="00FF4EBB" w:rsidRPr="00FF4EBB">
              <w:rPr>
                <w:rFonts w:cs="Times New Roman"/>
                <w:color w:val="000000"/>
                <w:sz w:val="22"/>
              </w:rPr>
              <w:t>,888</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8F5BC7" w:rsidP="00FF4EBB">
            <w:pPr>
              <w:spacing w:beforeLines="60" w:before="144" w:afterLines="60" w:after="144" w:line="240" w:lineRule="auto"/>
              <w:ind w:left="-57" w:right="-57"/>
              <w:jc w:val="center"/>
              <w:rPr>
                <w:rFonts w:cs="Times New Roman"/>
                <w:color w:val="000000"/>
                <w:sz w:val="22"/>
              </w:rPr>
            </w:pPr>
            <w:r>
              <w:rPr>
                <w:rFonts w:cs="Times New Roman"/>
                <w:color w:val="000000"/>
                <w:sz w:val="22"/>
              </w:rPr>
              <w:t>9</w:t>
            </w:r>
            <w:r w:rsidR="00FF4EBB" w:rsidRPr="00FF4EBB">
              <w:rPr>
                <w:rFonts w:cs="Times New Roman"/>
                <w:color w:val="000000"/>
                <w:sz w:val="22"/>
              </w:rPr>
              <w:t>,816</w:t>
            </w:r>
          </w:p>
        </w:tc>
        <w:tc>
          <w:tcPr>
            <w:tcW w:w="414" w:type="pct"/>
            <w:tcBorders>
              <w:top w:val="single" w:sz="4" w:space="0" w:color="auto"/>
              <w:left w:val="nil"/>
              <w:bottom w:val="single" w:sz="4" w:space="0" w:color="auto"/>
              <w:right w:val="single" w:sz="4" w:space="0" w:color="auto"/>
            </w:tcBorders>
            <w:shd w:val="clear" w:color="auto" w:fill="auto"/>
            <w:vAlign w:val="center"/>
          </w:tcPr>
          <w:p w:rsidR="00FF4EBB" w:rsidRPr="0030448B" w:rsidRDefault="00FF4EBB" w:rsidP="00FF4EBB">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FF4EBB"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Cầu Chủ (sông Châu Giang)</w:t>
            </w:r>
          </w:p>
        </w:tc>
        <w:tc>
          <w:tcPr>
            <w:tcW w:w="424"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8,492</w:t>
            </w:r>
          </w:p>
        </w:tc>
        <w:tc>
          <w:tcPr>
            <w:tcW w:w="424"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8,355</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8,266</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8,212</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8,172</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8,134</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8,092</w:t>
            </w:r>
          </w:p>
        </w:tc>
        <w:tc>
          <w:tcPr>
            <w:tcW w:w="414" w:type="pct"/>
            <w:tcBorders>
              <w:top w:val="single" w:sz="4" w:space="0" w:color="auto"/>
              <w:left w:val="nil"/>
              <w:bottom w:val="single" w:sz="4" w:space="0" w:color="auto"/>
              <w:right w:val="single" w:sz="4" w:space="0" w:color="auto"/>
            </w:tcBorders>
            <w:shd w:val="clear" w:color="auto" w:fill="auto"/>
            <w:vAlign w:val="center"/>
          </w:tcPr>
          <w:p w:rsidR="00FF4EBB" w:rsidRPr="0030448B" w:rsidRDefault="00FF4EBB" w:rsidP="00FF4EBB">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FF4EBB"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Cầu Yên Trung (kênh Kinh Thủy)</w:t>
            </w:r>
          </w:p>
        </w:tc>
        <w:tc>
          <w:tcPr>
            <w:tcW w:w="424"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12,310</w:t>
            </w:r>
          </w:p>
        </w:tc>
        <w:tc>
          <w:tcPr>
            <w:tcW w:w="424"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8F5BC7" w:rsidP="00FF4EBB">
            <w:pPr>
              <w:spacing w:beforeLines="60" w:before="144" w:afterLines="60" w:after="144" w:line="240" w:lineRule="auto"/>
              <w:ind w:left="-57" w:right="-57"/>
              <w:jc w:val="center"/>
              <w:rPr>
                <w:rFonts w:cs="Times New Roman"/>
                <w:color w:val="000000"/>
                <w:sz w:val="22"/>
              </w:rPr>
            </w:pPr>
            <w:r>
              <w:rPr>
                <w:rFonts w:cs="Times New Roman"/>
                <w:color w:val="000000"/>
                <w:sz w:val="22"/>
              </w:rPr>
              <w:t>12</w:t>
            </w:r>
            <w:r w:rsidR="00FF4EBB" w:rsidRPr="00FF4EBB">
              <w:rPr>
                <w:rFonts w:cs="Times New Roman"/>
                <w:color w:val="000000"/>
                <w:sz w:val="22"/>
              </w:rPr>
              <w:t>,154</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8F5BC7" w:rsidP="00FF4EBB">
            <w:pPr>
              <w:spacing w:beforeLines="60" w:before="144" w:afterLines="60" w:after="144" w:line="240" w:lineRule="auto"/>
              <w:ind w:left="-57" w:right="-57"/>
              <w:jc w:val="center"/>
              <w:rPr>
                <w:rFonts w:cs="Times New Roman"/>
                <w:color w:val="000000"/>
                <w:sz w:val="22"/>
              </w:rPr>
            </w:pPr>
            <w:r>
              <w:rPr>
                <w:rFonts w:cs="Times New Roman"/>
                <w:color w:val="000000"/>
                <w:sz w:val="22"/>
              </w:rPr>
              <w:t>12</w:t>
            </w:r>
            <w:r w:rsidR="00FF4EBB" w:rsidRPr="00FF4EBB">
              <w:rPr>
                <w:rFonts w:cs="Times New Roman"/>
                <w:color w:val="000000"/>
                <w:sz w:val="22"/>
              </w:rPr>
              <w:t>,295</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8F5BC7" w:rsidP="00FF4EBB">
            <w:pPr>
              <w:spacing w:beforeLines="60" w:before="144" w:afterLines="60" w:after="144" w:line="240" w:lineRule="auto"/>
              <w:ind w:left="-57" w:right="-57"/>
              <w:jc w:val="center"/>
              <w:rPr>
                <w:rFonts w:cs="Times New Roman"/>
                <w:color w:val="000000"/>
                <w:sz w:val="22"/>
              </w:rPr>
            </w:pPr>
            <w:r>
              <w:rPr>
                <w:rFonts w:cs="Times New Roman"/>
                <w:color w:val="000000"/>
                <w:sz w:val="22"/>
              </w:rPr>
              <w:t>12</w:t>
            </w:r>
            <w:r w:rsidR="00FF4EBB" w:rsidRPr="00FF4EBB">
              <w:rPr>
                <w:rFonts w:cs="Times New Roman"/>
                <w:color w:val="000000"/>
                <w:sz w:val="22"/>
              </w:rPr>
              <w:t>,484</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8F5BC7" w:rsidP="00FF4EBB">
            <w:pPr>
              <w:spacing w:beforeLines="60" w:before="144" w:afterLines="60" w:after="144" w:line="240" w:lineRule="auto"/>
              <w:ind w:left="-57" w:right="-57"/>
              <w:jc w:val="center"/>
              <w:rPr>
                <w:rFonts w:cs="Times New Roman"/>
                <w:color w:val="000000"/>
                <w:sz w:val="22"/>
              </w:rPr>
            </w:pPr>
            <w:r>
              <w:rPr>
                <w:rFonts w:cs="Times New Roman"/>
                <w:color w:val="000000"/>
                <w:sz w:val="22"/>
              </w:rPr>
              <w:t>12</w:t>
            </w:r>
            <w:r w:rsidR="00FF4EBB" w:rsidRPr="00FF4EBB">
              <w:rPr>
                <w:rFonts w:cs="Times New Roman"/>
                <w:color w:val="000000"/>
                <w:sz w:val="22"/>
              </w:rPr>
              <w:t>,061</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8F5BC7" w:rsidP="00FF4EBB">
            <w:pPr>
              <w:spacing w:beforeLines="60" w:before="144" w:afterLines="60" w:after="144" w:line="240" w:lineRule="auto"/>
              <w:ind w:left="-57" w:right="-57"/>
              <w:jc w:val="center"/>
              <w:rPr>
                <w:rFonts w:cs="Times New Roman"/>
                <w:color w:val="000000"/>
                <w:sz w:val="22"/>
              </w:rPr>
            </w:pPr>
            <w:r>
              <w:rPr>
                <w:rFonts w:cs="Times New Roman"/>
                <w:color w:val="000000"/>
                <w:sz w:val="22"/>
              </w:rPr>
              <w:t>12</w:t>
            </w:r>
            <w:r w:rsidR="00FF4EBB" w:rsidRPr="00FF4EBB">
              <w:rPr>
                <w:rFonts w:cs="Times New Roman"/>
                <w:color w:val="000000"/>
                <w:sz w:val="22"/>
              </w:rPr>
              <w:t>,804</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8F5BC7" w:rsidP="00FF4EBB">
            <w:pPr>
              <w:spacing w:beforeLines="60" w:before="144" w:afterLines="60" w:after="144" w:line="240" w:lineRule="auto"/>
              <w:ind w:left="-57" w:right="-57"/>
              <w:jc w:val="center"/>
              <w:rPr>
                <w:rFonts w:cs="Times New Roman"/>
                <w:color w:val="000000"/>
                <w:sz w:val="22"/>
              </w:rPr>
            </w:pPr>
            <w:r>
              <w:rPr>
                <w:rFonts w:cs="Times New Roman"/>
                <w:color w:val="000000"/>
                <w:sz w:val="22"/>
              </w:rPr>
              <w:t>12</w:t>
            </w:r>
            <w:r w:rsidR="00FF4EBB" w:rsidRPr="00FF4EBB">
              <w:rPr>
                <w:rFonts w:cs="Times New Roman"/>
                <w:color w:val="000000"/>
                <w:sz w:val="22"/>
              </w:rPr>
              <w:t>,633</w:t>
            </w:r>
          </w:p>
        </w:tc>
        <w:tc>
          <w:tcPr>
            <w:tcW w:w="414" w:type="pct"/>
            <w:tcBorders>
              <w:top w:val="single" w:sz="4" w:space="0" w:color="auto"/>
              <w:left w:val="nil"/>
              <w:bottom w:val="single" w:sz="4" w:space="0" w:color="auto"/>
              <w:right w:val="single" w:sz="4" w:space="0" w:color="auto"/>
            </w:tcBorders>
            <w:shd w:val="clear" w:color="auto" w:fill="auto"/>
            <w:vAlign w:val="center"/>
          </w:tcPr>
          <w:p w:rsidR="00FF4EBB" w:rsidRPr="0030448B" w:rsidRDefault="00FF4EBB" w:rsidP="00FF4EBB">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FF4EBB"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Bể hút trạm bơm Quỹ Độ</w:t>
            </w:r>
          </w:p>
        </w:tc>
        <w:tc>
          <w:tcPr>
            <w:tcW w:w="424"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14,210</w:t>
            </w:r>
          </w:p>
        </w:tc>
        <w:tc>
          <w:tcPr>
            <w:tcW w:w="424"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13,780</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13,483</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13,271</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13,117</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13,002</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12,916</w:t>
            </w:r>
          </w:p>
        </w:tc>
        <w:tc>
          <w:tcPr>
            <w:tcW w:w="414" w:type="pct"/>
            <w:tcBorders>
              <w:top w:val="single" w:sz="4" w:space="0" w:color="auto"/>
              <w:left w:val="nil"/>
              <w:bottom w:val="single" w:sz="4" w:space="0" w:color="auto"/>
              <w:right w:val="single" w:sz="4" w:space="0" w:color="auto"/>
            </w:tcBorders>
            <w:shd w:val="clear" w:color="auto" w:fill="auto"/>
            <w:vAlign w:val="center"/>
          </w:tcPr>
          <w:p w:rsidR="00FF4EBB" w:rsidRPr="0030448B" w:rsidRDefault="00FF4EBB" w:rsidP="00FF4EBB">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FF4EBB" w:rsidRPr="0030448B" w:rsidTr="00063FE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Đầu kênh T5</w:t>
            </w:r>
          </w:p>
        </w:tc>
        <w:tc>
          <w:tcPr>
            <w:tcW w:w="424"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11,534</w:t>
            </w:r>
          </w:p>
        </w:tc>
        <w:tc>
          <w:tcPr>
            <w:tcW w:w="424"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11,505</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11,491</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11,483</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11,479</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11,476</w:t>
            </w:r>
          </w:p>
        </w:tc>
        <w:tc>
          <w:tcPr>
            <w:tcW w:w="423"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11,474</w:t>
            </w:r>
          </w:p>
        </w:tc>
        <w:tc>
          <w:tcPr>
            <w:tcW w:w="414" w:type="pct"/>
            <w:tcBorders>
              <w:top w:val="single" w:sz="4" w:space="0" w:color="auto"/>
              <w:left w:val="nil"/>
              <w:bottom w:val="single" w:sz="4" w:space="0" w:color="auto"/>
              <w:right w:val="single" w:sz="4" w:space="0" w:color="auto"/>
            </w:tcBorders>
            <w:shd w:val="clear" w:color="auto" w:fill="auto"/>
            <w:vAlign w:val="center"/>
          </w:tcPr>
          <w:p w:rsidR="00FF4EBB" w:rsidRPr="0030448B" w:rsidRDefault="00FF4EBB" w:rsidP="00FF4EBB">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bl>
    <w:p w:rsidR="00101B96" w:rsidRDefault="00101B96" w:rsidP="00101B96">
      <w:pPr>
        <w:rPr>
          <w:rFonts w:cs="Times New Roman"/>
          <w:b/>
          <w:sz w:val="24"/>
          <w:szCs w:val="24"/>
        </w:rPr>
      </w:pPr>
      <w:r>
        <w:rPr>
          <w:rFonts w:cs="Times New Roman"/>
          <w:b/>
          <w:sz w:val="24"/>
          <w:szCs w:val="24"/>
        </w:rPr>
        <w:br w:type="page"/>
      </w:r>
    </w:p>
    <w:tbl>
      <w:tblPr>
        <w:tblW w:w="5000" w:type="pct"/>
        <w:tblLook w:val="04A0" w:firstRow="1" w:lastRow="0" w:firstColumn="1" w:lastColumn="0" w:noHBand="0" w:noVBand="1"/>
      </w:tblPr>
      <w:tblGrid>
        <w:gridCol w:w="3280"/>
        <w:gridCol w:w="826"/>
        <w:gridCol w:w="826"/>
        <w:gridCol w:w="826"/>
        <w:gridCol w:w="826"/>
        <w:gridCol w:w="826"/>
        <w:gridCol w:w="826"/>
        <w:gridCol w:w="826"/>
      </w:tblGrid>
      <w:tr w:rsidR="00101B96" w:rsidRPr="0030448B" w:rsidTr="00B750FF">
        <w:trPr>
          <w:trHeight w:val="57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ind w:left="720"/>
              <w:jc w:val="center"/>
              <w:rPr>
                <w:rFonts w:eastAsia="Times New Roman" w:cs="Times New Roman"/>
                <w:b/>
                <w:bCs/>
                <w:sz w:val="22"/>
              </w:rPr>
            </w:pPr>
            <w:r w:rsidRPr="0030448B">
              <w:rPr>
                <w:rFonts w:eastAsia="Times New Roman" w:cs="Times New Roman"/>
                <w:b/>
                <w:bCs/>
                <w:sz w:val="22"/>
              </w:rPr>
              <w:lastRenderedPageBreak/>
              <w:t>NH</w:t>
            </w:r>
            <w:r w:rsidRPr="0030448B">
              <w:rPr>
                <w:rFonts w:eastAsia="Times New Roman" w:cs="Times New Roman"/>
                <w:b/>
                <w:bCs/>
                <w:sz w:val="22"/>
                <w:vertAlign w:val="subscript"/>
              </w:rPr>
              <w:t>4</w:t>
            </w:r>
            <w:r w:rsidRPr="0030448B">
              <w:rPr>
                <w:rFonts w:eastAsia="Times New Roman" w:cs="Times New Roman"/>
                <w:b/>
                <w:bCs/>
                <w:sz w:val="22"/>
                <w:vertAlign w:val="superscript"/>
              </w:rPr>
              <w:t>+</w:t>
            </w:r>
          </w:p>
        </w:tc>
      </w:tr>
      <w:tr w:rsidR="00101B96" w:rsidRPr="0030448B" w:rsidTr="00B86A24">
        <w:trPr>
          <w:trHeight w:val="315"/>
        </w:trPr>
        <w:tc>
          <w:tcPr>
            <w:tcW w:w="18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Vị trí</w:t>
            </w:r>
          </w:p>
        </w:tc>
        <w:tc>
          <w:tcPr>
            <w:tcW w:w="3190" w:type="pct"/>
            <w:gridSpan w:val="7"/>
            <w:tcBorders>
              <w:top w:val="single" w:sz="4" w:space="0" w:color="auto"/>
              <w:left w:val="nil"/>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Tuần dự báo</w:t>
            </w:r>
          </w:p>
        </w:tc>
      </w:tr>
      <w:tr w:rsidR="00063FEA" w:rsidRPr="0030448B" w:rsidTr="00063FEA">
        <w:trPr>
          <w:trHeight w:val="315"/>
        </w:trPr>
        <w:tc>
          <w:tcPr>
            <w:tcW w:w="1810" w:type="pct"/>
            <w:vMerge/>
            <w:tcBorders>
              <w:top w:val="nil"/>
              <w:left w:val="single" w:sz="4" w:space="0" w:color="auto"/>
              <w:bottom w:val="single" w:sz="4" w:space="0" w:color="auto"/>
              <w:right w:val="single" w:sz="4" w:space="0" w:color="auto"/>
            </w:tcBorders>
            <w:vAlign w:val="center"/>
            <w:hideMark/>
          </w:tcPr>
          <w:p w:rsidR="00063FEA" w:rsidRPr="0030448B" w:rsidRDefault="00063FEA" w:rsidP="00063FEA">
            <w:pPr>
              <w:spacing w:beforeLines="60" w:before="144" w:afterLines="60" w:after="144" w:line="240" w:lineRule="auto"/>
              <w:jc w:val="left"/>
              <w:rPr>
                <w:rFonts w:eastAsia="Times New Roman" w:cs="Times New Roman"/>
                <w:b/>
                <w:bCs/>
                <w:sz w:val="22"/>
              </w:rPr>
            </w:pPr>
          </w:p>
        </w:tc>
        <w:tc>
          <w:tcPr>
            <w:tcW w:w="456" w:type="pct"/>
            <w:tcBorders>
              <w:top w:val="nil"/>
              <w:left w:val="nil"/>
              <w:bottom w:val="single" w:sz="4" w:space="0" w:color="auto"/>
              <w:right w:val="single" w:sz="4" w:space="0" w:color="auto"/>
            </w:tcBorders>
            <w:shd w:val="clear" w:color="auto" w:fill="auto"/>
            <w:noWrap/>
            <w:vAlign w:val="center"/>
            <w:hideMark/>
          </w:tcPr>
          <w:p w:rsidR="00063FEA" w:rsidRPr="00345E82" w:rsidRDefault="00063FEA" w:rsidP="00063FE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23/03</w:t>
            </w:r>
          </w:p>
        </w:tc>
        <w:tc>
          <w:tcPr>
            <w:tcW w:w="456" w:type="pct"/>
            <w:tcBorders>
              <w:top w:val="nil"/>
              <w:left w:val="nil"/>
              <w:bottom w:val="single" w:sz="4" w:space="0" w:color="auto"/>
              <w:right w:val="single" w:sz="4" w:space="0" w:color="auto"/>
            </w:tcBorders>
            <w:shd w:val="clear" w:color="auto" w:fill="auto"/>
            <w:noWrap/>
            <w:vAlign w:val="center"/>
            <w:hideMark/>
          </w:tcPr>
          <w:p w:rsidR="00063FEA" w:rsidRPr="00345E82" w:rsidRDefault="00063FEA" w:rsidP="00063FE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24/03</w:t>
            </w:r>
          </w:p>
        </w:tc>
        <w:tc>
          <w:tcPr>
            <w:tcW w:w="456" w:type="pct"/>
            <w:tcBorders>
              <w:top w:val="nil"/>
              <w:left w:val="nil"/>
              <w:bottom w:val="single" w:sz="4" w:space="0" w:color="auto"/>
              <w:right w:val="single" w:sz="4" w:space="0" w:color="auto"/>
            </w:tcBorders>
            <w:shd w:val="clear" w:color="auto" w:fill="auto"/>
            <w:noWrap/>
            <w:vAlign w:val="center"/>
            <w:hideMark/>
          </w:tcPr>
          <w:p w:rsidR="00063FEA" w:rsidRPr="00345E82" w:rsidRDefault="00063FEA" w:rsidP="00063FE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25/03</w:t>
            </w:r>
          </w:p>
        </w:tc>
        <w:tc>
          <w:tcPr>
            <w:tcW w:w="456" w:type="pct"/>
            <w:tcBorders>
              <w:top w:val="nil"/>
              <w:left w:val="nil"/>
              <w:bottom w:val="single" w:sz="4" w:space="0" w:color="auto"/>
              <w:right w:val="single" w:sz="4" w:space="0" w:color="auto"/>
            </w:tcBorders>
            <w:shd w:val="clear" w:color="auto" w:fill="auto"/>
            <w:noWrap/>
            <w:vAlign w:val="center"/>
            <w:hideMark/>
          </w:tcPr>
          <w:p w:rsidR="00063FEA" w:rsidRPr="00345E82" w:rsidRDefault="00063FEA" w:rsidP="00063FE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26/03</w:t>
            </w:r>
          </w:p>
        </w:tc>
        <w:tc>
          <w:tcPr>
            <w:tcW w:w="456" w:type="pct"/>
            <w:tcBorders>
              <w:top w:val="nil"/>
              <w:left w:val="nil"/>
              <w:bottom w:val="single" w:sz="4" w:space="0" w:color="auto"/>
              <w:right w:val="single" w:sz="4" w:space="0" w:color="auto"/>
            </w:tcBorders>
            <w:shd w:val="clear" w:color="auto" w:fill="auto"/>
            <w:noWrap/>
            <w:vAlign w:val="center"/>
            <w:hideMark/>
          </w:tcPr>
          <w:p w:rsidR="00063FEA" w:rsidRPr="00345E82" w:rsidRDefault="00063FEA" w:rsidP="00063FE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27/03</w:t>
            </w:r>
          </w:p>
        </w:tc>
        <w:tc>
          <w:tcPr>
            <w:tcW w:w="456" w:type="pct"/>
            <w:tcBorders>
              <w:top w:val="nil"/>
              <w:left w:val="nil"/>
              <w:bottom w:val="single" w:sz="4" w:space="0" w:color="auto"/>
              <w:right w:val="single" w:sz="4" w:space="0" w:color="auto"/>
            </w:tcBorders>
            <w:shd w:val="clear" w:color="auto" w:fill="auto"/>
            <w:noWrap/>
            <w:vAlign w:val="center"/>
            <w:hideMark/>
          </w:tcPr>
          <w:p w:rsidR="00063FEA" w:rsidRPr="00345E82" w:rsidRDefault="00063FEA" w:rsidP="00063FE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28/03</w:t>
            </w:r>
          </w:p>
        </w:tc>
        <w:tc>
          <w:tcPr>
            <w:tcW w:w="456" w:type="pct"/>
            <w:tcBorders>
              <w:top w:val="nil"/>
              <w:left w:val="nil"/>
              <w:bottom w:val="single" w:sz="4" w:space="0" w:color="auto"/>
              <w:right w:val="single" w:sz="4" w:space="0" w:color="auto"/>
            </w:tcBorders>
            <w:shd w:val="clear" w:color="auto" w:fill="auto"/>
            <w:noWrap/>
            <w:vAlign w:val="center"/>
            <w:hideMark/>
          </w:tcPr>
          <w:p w:rsidR="00063FEA" w:rsidRPr="00345E82" w:rsidRDefault="00063FEA" w:rsidP="00063FE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29/03</w:t>
            </w:r>
          </w:p>
        </w:tc>
      </w:tr>
      <w:tr w:rsidR="00FF4EBB"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 xml:space="preserve">Cống Như Trác </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0,258</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0,258</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0,258</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0,258</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0,258</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0,258</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0,258</w:t>
            </w:r>
          </w:p>
        </w:tc>
      </w:tr>
      <w:tr w:rsidR="00FF4EBB"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Cống Hữu Bị</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0,315</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0,320</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0,326</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0,331</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0,336</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0,340</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0,343</w:t>
            </w:r>
          </w:p>
        </w:tc>
      </w:tr>
      <w:tr w:rsidR="00FF4EBB"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Cống Cốc Thành</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0,153</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0,152</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0,152</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0,152</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0,152</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0,152</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0,151</w:t>
            </w:r>
          </w:p>
        </w:tc>
      </w:tr>
      <w:tr w:rsidR="00FF4EBB"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Cống sông Chanh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0,205</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0,206</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0,205</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0,202</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0,200</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0,198</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0,197</w:t>
            </w:r>
          </w:p>
        </w:tc>
      </w:tr>
      <w:tr w:rsidR="00FF4EBB"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Cống Nhâm Tràng</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0,142</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0,134</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0,127</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0,122</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0,119</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0,117</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0,115</w:t>
            </w:r>
          </w:p>
        </w:tc>
      </w:tr>
      <w:tr w:rsidR="00FF4EBB"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Cống Kinh Thanh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0,347</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0,356</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0,359</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0,355</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0,346</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0,332</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0,318</w:t>
            </w:r>
          </w:p>
        </w:tc>
      </w:tr>
      <w:tr w:rsidR="00FF4EBB"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Cống Cổ Đam</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0,184</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0,159</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0,136</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0,122</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0,116</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0,112</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0,110</w:t>
            </w:r>
          </w:p>
        </w:tc>
      </w:tr>
      <w:tr w:rsidR="00FF4EBB"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Cống Vĩnh Trị</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0,175</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0,174</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0,173</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0,172</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0,170</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0,167</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0,165</w:t>
            </w:r>
          </w:p>
        </w:tc>
      </w:tr>
      <w:tr w:rsidR="00FF4EBB"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Đầu kênh T3</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0,209</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0,201</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0,196</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0,193</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0,191</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0,190</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0,189</w:t>
            </w:r>
          </w:p>
        </w:tc>
      </w:tr>
      <w:tr w:rsidR="00FF4EBB"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Đầu kênh C9</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0,630</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0,604</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0,588</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0,574</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0,563</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0,554</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0,545</w:t>
            </w:r>
          </w:p>
        </w:tc>
      </w:tr>
      <w:tr w:rsidR="00FF4EBB"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Cầu đường 10 với sông Sắt</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0,906</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0,894</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0,849</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0,780</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0,719</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0,674</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0,644</w:t>
            </w:r>
          </w:p>
        </w:tc>
      </w:tr>
      <w:tr w:rsidR="00FF4EBB"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Đập An Bài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0,541</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0,532</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0,524</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0,517</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0,511</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0,506</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0,501</w:t>
            </w:r>
          </w:p>
        </w:tc>
      </w:tr>
      <w:tr w:rsidR="00FF4EBB"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Đầu kênh CG16</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0,740</w:t>
            </w:r>
          </w:p>
        </w:tc>
      </w:tr>
      <w:tr w:rsidR="00FF4EBB"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Cống 3-2</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0,526</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0,498</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0,474</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0,454</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0,437</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0,424</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0,414</w:t>
            </w:r>
          </w:p>
        </w:tc>
      </w:tr>
      <w:tr w:rsidR="00FF4EBB"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Đầu kênh S17</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2,300</w:t>
            </w:r>
          </w:p>
        </w:tc>
      </w:tr>
      <w:tr w:rsidR="00FF4EBB"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Đập Vùa (CG12)</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0,291</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0,290</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0,284</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0,277</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0,270</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0,265</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0,260</w:t>
            </w:r>
          </w:p>
        </w:tc>
      </w:tr>
      <w:tr w:rsidR="00FF4EBB"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Cầu Chủ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0,434</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0,428</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0,425</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0,422</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0,419</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0,415</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0,411</w:t>
            </w:r>
          </w:p>
        </w:tc>
      </w:tr>
      <w:tr w:rsidR="00FF4EBB"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Cầu Yên Trung (kênh Kinh Thủy)</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0,446</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0,270</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0,192</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0,161</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0,145</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0,137</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0,131</w:t>
            </w:r>
          </w:p>
        </w:tc>
      </w:tr>
      <w:tr w:rsidR="00FF4EBB"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Bể hút trạm bơm Quỹ Độ</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0,353</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0,323</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0,304</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0,291</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0,282</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0,275</w:t>
            </w:r>
          </w:p>
        </w:tc>
        <w:tc>
          <w:tcPr>
            <w:tcW w:w="456" w:type="pct"/>
            <w:tcBorders>
              <w:top w:val="single" w:sz="4" w:space="0" w:color="auto"/>
              <w:left w:val="nil"/>
              <w:bottom w:val="single" w:sz="4" w:space="0" w:color="auto"/>
              <w:right w:val="single" w:sz="4" w:space="0" w:color="auto"/>
            </w:tcBorders>
            <w:shd w:val="clear" w:color="auto" w:fill="auto"/>
            <w:vAlign w:val="center"/>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0,270</w:t>
            </w:r>
          </w:p>
        </w:tc>
      </w:tr>
      <w:tr w:rsidR="00FF4EBB" w:rsidRPr="0030448B" w:rsidTr="00063FE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4EBB" w:rsidRPr="00204104" w:rsidRDefault="00FF4EBB" w:rsidP="00FF4EBB">
            <w:pPr>
              <w:spacing w:beforeLines="60" w:before="144" w:afterLines="60" w:after="144" w:line="240" w:lineRule="auto"/>
              <w:jc w:val="left"/>
              <w:rPr>
                <w:rFonts w:cs="Times New Roman"/>
                <w:color w:val="000000"/>
                <w:sz w:val="22"/>
              </w:rPr>
            </w:pPr>
            <w:r w:rsidRPr="00204104">
              <w:rPr>
                <w:rFonts w:cs="Times New Roman"/>
                <w:color w:val="000000"/>
                <w:sz w:val="22"/>
              </w:rPr>
              <w:t>Đầu kênh T5</w:t>
            </w:r>
          </w:p>
        </w:tc>
        <w:tc>
          <w:tcPr>
            <w:tcW w:w="456" w:type="pct"/>
            <w:tcBorders>
              <w:top w:val="single" w:sz="4" w:space="0" w:color="auto"/>
              <w:left w:val="nil"/>
              <w:bottom w:val="single" w:sz="4" w:space="0" w:color="auto"/>
              <w:right w:val="single" w:sz="4" w:space="0" w:color="auto"/>
            </w:tcBorders>
            <w:shd w:val="clear" w:color="auto" w:fill="auto"/>
            <w:vAlign w:val="bottom"/>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0,160</w:t>
            </w:r>
          </w:p>
        </w:tc>
        <w:tc>
          <w:tcPr>
            <w:tcW w:w="456" w:type="pct"/>
            <w:tcBorders>
              <w:top w:val="single" w:sz="4" w:space="0" w:color="auto"/>
              <w:left w:val="nil"/>
              <w:bottom w:val="single" w:sz="4" w:space="0" w:color="auto"/>
              <w:right w:val="single" w:sz="4" w:space="0" w:color="auto"/>
            </w:tcBorders>
            <w:shd w:val="clear" w:color="auto" w:fill="auto"/>
            <w:vAlign w:val="bottom"/>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0,158</w:t>
            </w:r>
          </w:p>
        </w:tc>
        <w:tc>
          <w:tcPr>
            <w:tcW w:w="456" w:type="pct"/>
            <w:tcBorders>
              <w:top w:val="single" w:sz="4" w:space="0" w:color="auto"/>
              <w:left w:val="nil"/>
              <w:bottom w:val="single" w:sz="4" w:space="0" w:color="auto"/>
              <w:right w:val="single" w:sz="4" w:space="0" w:color="auto"/>
            </w:tcBorders>
            <w:shd w:val="clear" w:color="auto" w:fill="auto"/>
            <w:vAlign w:val="bottom"/>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0,157</w:t>
            </w:r>
          </w:p>
        </w:tc>
        <w:tc>
          <w:tcPr>
            <w:tcW w:w="456" w:type="pct"/>
            <w:tcBorders>
              <w:top w:val="single" w:sz="4" w:space="0" w:color="auto"/>
              <w:left w:val="nil"/>
              <w:bottom w:val="single" w:sz="4" w:space="0" w:color="auto"/>
              <w:right w:val="single" w:sz="4" w:space="0" w:color="auto"/>
            </w:tcBorders>
            <w:shd w:val="clear" w:color="auto" w:fill="auto"/>
            <w:vAlign w:val="bottom"/>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0,156</w:t>
            </w:r>
          </w:p>
        </w:tc>
        <w:tc>
          <w:tcPr>
            <w:tcW w:w="456" w:type="pct"/>
            <w:tcBorders>
              <w:top w:val="single" w:sz="4" w:space="0" w:color="auto"/>
              <w:left w:val="nil"/>
              <w:bottom w:val="single" w:sz="4" w:space="0" w:color="auto"/>
              <w:right w:val="single" w:sz="4" w:space="0" w:color="auto"/>
            </w:tcBorders>
            <w:shd w:val="clear" w:color="auto" w:fill="auto"/>
            <w:vAlign w:val="bottom"/>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0,156</w:t>
            </w:r>
          </w:p>
        </w:tc>
        <w:tc>
          <w:tcPr>
            <w:tcW w:w="456" w:type="pct"/>
            <w:tcBorders>
              <w:top w:val="single" w:sz="4" w:space="0" w:color="auto"/>
              <w:left w:val="nil"/>
              <w:bottom w:val="single" w:sz="4" w:space="0" w:color="auto"/>
              <w:right w:val="single" w:sz="4" w:space="0" w:color="auto"/>
            </w:tcBorders>
            <w:shd w:val="clear" w:color="auto" w:fill="auto"/>
            <w:vAlign w:val="bottom"/>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0,156</w:t>
            </w:r>
          </w:p>
        </w:tc>
        <w:tc>
          <w:tcPr>
            <w:tcW w:w="456" w:type="pct"/>
            <w:tcBorders>
              <w:top w:val="single" w:sz="4" w:space="0" w:color="auto"/>
              <w:left w:val="nil"/>
              <w:bottom w:val="single" w:sz="4" w:space="0" w:color="auto"/>
              <w:right w:val="single" w:sz="4" w:space="0" w:color="auto"/>
            </w:tcBorders>
            <w:shd w:val="clear" w:color="auto" w:fill="auto"/>
            <w:vAlign w:val="bottom"/>
          </w:tcPr>
          <w:p w:rsidR="00FF4EBB" w:rsidRPr="00FF4EBB" w:rsidRDefault="00FF4EBB" w:rsidP="00FF4EBB">
            <w:pPr>
              <w:spacing w:beforeLines="60" w:before="144" w:afterLines="60" w:after="144" w:line="240" w:lineRule="auto"/>
              <w:ind w:left="-57" w:right="-57"/>
              <w:jc w:val="center"/>
              <w:rPr>
                <w:rFonts w:cs="Times New Roman"/>
                <w:color w:val="000000"/>
                <w:sz w:val="22"/>
              </w:rPr>
            </w:pPr>
            <w:r w:rsidRPr="00FF4EBB">
              <w:rPr>
                <w:rFonts w:cs="Times New Roman"/>
                <w:color w:val="000000"/>
                <w:sz w:val="22"/>
              </w:rPr>
              <w:t>0,156</w:t>
            </w:r>
          </w:p>
        </w:tc>
      </w:tr>
    </w:tbl>
    <w:p w:rsidR="00886060" w:rsidRDefault="00886060" w:rsidP="00101B96">
      <w:pPr>
        <w:rPr>
          <w:rFonts w:eastAsia="Calibri" w:cs="Times New Roman"/>
          <w:sz w:val="26"/>
          <w:szCs w:val="26"/>
        </w:rPr>
      </w:pPr>
    </w:p>
    <w:p w:rsidR="00B86A24" w:rsidRDefault="00B86A24" w:rsidP="00101B96">
      <w:pPr>
        <w:rPr>
          <w:rFonts w:eastAsia="Calibri" w:cs="Times New Roman"/>
          <w:sz w:val="26"/>
          <w:szCs w:val="26"/>
        </w:rPr>
      </w:pPr>
    </w:p>
    <w:p w:rsidR="00B86A24" w:rsidRDefault="00B86A24" w:rsidP="00101B96">
      <w:pPr>
        <w:rPr>
          <w:rFonts w:eastAsia="Calibri" w:cs="Times New Roman"/>
          <w:sz w:val="26"/>
          <w:szCs w:val="26"/>
        </w:rPr>
      </w:pPr>
    </w:p>
    <w:p w:rsidR="00D26FED" w:rsidRDefault="00D26FED" w:rsidP="00F23E40">
      <w:pPr>
        <w:pStyle w:val="ListParagraph"/>
        <w:numPr>
          <w:ilvl w:val="0"/>
          <w:numId w:val="1"/>
        </w:numPr>
        <w:spacing w:before="120" w:after="0" w:line="240" w:lineRule="auto"/>
        <w:rPr>
          <w:b/>
        </w:rPr>
      </w:pPr>
      <w:r w:rsidRPr="00D26FED">
        <w:rPr>
          <w:b/>
        </w:rPr>
        <w:lastRenderedPageBreak/>
        <w:t>Các đề xuất, kiến nghị</w:t>
      </w:r>
    </w:p>
    <w:p w:rsidR="00866235" w:rsidRDefault="00866235" w:rsidP="00F23E40">
      <w:pPr>
        <w:pStyle w:val="ListParagraph"/>
        <w:numPr>
          <w:ilvl w:val="0"/>
          <w:numId w:val="9"/>
        </w:numPr>
        <w:spacing w:before="120" w:after="0" w:line="240" w:lineRule="auto"/>
        <w:rPr>
          <w:b/>
        </w:rPr>
      </w:pPr>
      <w:r>
        <w:rPr>
          <w:b/>
        </w:rPr>
        <w:t>Nhận xét</w:t>
      </w:r>
    </w:p>
    <w:p w:rsidR="00595245" w:rsidRPr="00BA24D1" w:rsidRDefault="00220AA3" w:rsidP="00595245">
      <w:pPr>
        <w:spacing w:before="120" w:after="0" w:line="240" w:lineRule="auto"/>
        <w:ind w:firstLine="720"/>
        <w:rPr>
          <w:rFonts w:cs="Times New Roman"/>
          <w:spacing w:val="-1"/>
          <w:sz w:val="26"/>
          <w:szCs w:val="26"/>
        </w:rPr>
      </w:pPr>
      <w:r>
        <w:rPr>
          <w:rFonts w:cs="Times New Roman"/>
          <w:spacing w:val="-1"/>
          <w:sz w:val="26"/>
          <w:szCs w:val="26"/>
        </w:rPr>
        <w:t>Chất lượng nước tại vị trí Đầu kênh CG 16</w:t>
      </w:r>
      <w:r w:rsidR="00E33481">
        <w:rPr>
          <w:rFonts w:cs="Times New Roman"/>
          <w:spacing w:val="-1"/>
          <w:sz w:val="26"/>
          <w:szCs w:val="26"/>
        </w:rPr>
        <w:t xml:space="preserve"> </w:t>
      </w:r>
      <w:r>
        <w:rPr>
          <w:rFonts w:cs="Times New Roman"/>
          <w:spacing w:val="-1"/>
          <w:sz w:val="26"/>
          <w:szCs w:val="26"/>
        </w:rPr>
        <w:t xml:space="preserve">tiếp tục duy trì tình trạng ô nhiễm. Tại các cống </w:t>
      </w:r>
      <w:r w:rsidR="005E2D0D">
        <w:rPr>
          <w:rFonts w:cs="Times New Roman"/>
          <w:spacing w:val="-1"/>
          <w:sz w:val="26"/>
          <w:szCs w:val="26"/>
        </w:rPr>
        <w:t>Cốc Thành</w:t>
      </w:r>
      <w:r>
        <w:rPr>
          <w:rFonts w:cs="Times New Roman"/>
          <w:spacing w:val="-1"/>
          <w:sz w:val="26"/>
          <w:szCs w:val="26"/>
        </w:rPr>
        <w:t xml:space="preserve">, </w:t>
      </w:r>
      <w:r w:rsidR="00F31F80">
        <w:rPr>
          <w:rFonts w:cs="Times New Roman"/>
          <w:spacing w:val="-1"/>
          <w:sz w:val="26"/>
          <w:szCs w:val="26"/>
        </w:rPr>
        <w:t>Sông Chanh</w:t>
      </w:r>
      <w:r>
        <w:rPr>
          <w:rFonts w:cs="Times New Roman"/>
          <w:spacing w:val="-1"/>
          <w:sz w:val="26"/>
          <w:szCs w:val="26"/>
        </w:rPr>
        <w:t>, Nhâm Tràng, Cổ Đam m</w:t>
      </w:r>
      <w:r w:rsidRPr="00B86A24">
        <w:rPr>
          <w:rFonts w:cs="Times New Roman"/>
          <w:spacing w:val="-1"/>
          <w:sz w:val="26"/>
          <w:szCs w:val="26"/>
        </w:rPr>
        <w:t>ức độ ô nhiễm chất lượng nước</w:t>
      </w:r>
      <w:r>
        <w:rPr>
          <w:rFonts w:cs="Times New Roman"/>
          <w:spacing w:val="-1"/>
          <w:sz w:val="26"/>
          <w:szCs w:val="26"/>
        </w:rPr>
        <w:t xml:space="preserve"> có xu hướng </w:t>
      </w:r>
      <w:r w:rsidR="00E33481">
        <w:rPr>
          <w:rFonts w:cs="Times New Roman"/>
          <w:spacing w:val="-1"/>
          <w:sz w:val="26"/>
          <w:szCs w:val="26"/>
        </w:rPr>
        <w:t>giảm dần trong tuần 1</w:t>
      </w:r>
      <w:r w:rsidR="005E2D0D">
        <w:rPr>
          <w:rFonts w:cs="Times New Roman"/>
          <w:spacing w:val="-1"/>
          <w:sz w:val="26"/>
          <w:szCs w:val="26"/>
        </w:rPr>
        <w:t>2</w:t>
      </w:r>
      <w:r>
        <w:rPr>
          <w:rFonts w:cs="Times New Roman"/>
          <w:spacing w:val="-1"/>
          <w:sz w:val="26"/>
          <w:szCs w:val="26"/>
        </w:rPr>
        <w:t>.</w:t>
      </w:r>
    </w:p>
    <w:p w:rsidR="00DF5FFF" w:rsidRDefault="00DF5FFF" w:rsidP="00DF5FFF">
      <w:pPr>
        <w:pStyle w:val="ListParagraph"/>
        <w:numPr>
          <w:ilvl w:val="0"/>
          <w:numId w:val="9"/>
        </w:numPr>
        <w:spacing w:before="120" w:after="0" w:line="240" w:lineRule="auto"/>
        <w:rPr>
          <w:b/>
        </w:rPr>
      </w:pPr>
      <w:r>
        <w:rPr>
          <w:b/>
        </w:rPr>
        <w:t>Dự báo chung</w:t>
      </w:r>
    </w:p>
    <w:p w:rsidR="00791A06" w:rsidRPr="00B86A24" w:rsidRDefault="00791A06" w:rsidP="00DF5FFF">
      <w:pPr>
        <w:spacing w:before="120" w:after="0" w:line="240" w:lineRule="auto"/>
        <w:ind w:firstLine="720"/>
        <w:rPr>
          <w:rFonts w:cs="Times New Roman"/>
          <w:spacing w:val="-1"/>
          <w:sz w:val="26"/>
          <w:szCs w:val="26"/>
        </w:rPr>
      </w:pPr>
      <w:r w:rsidRPr="00194D5C">
        <w:rPr>
          <w:sz w:val="26"/>
          <w:szCs w:val="26"/>
        </w:rPr>
        <w:t xml:space="preserve">Trong tuần </w:t>
      </w:r>
      <w:r>
        <w:rPr>
          <w:sz w:val="26"/>
          <w:szCs w:val="26"/>
        </w:rPr>
        <w:t>1</w:t>
      </w:r>
      <w:r w:rsidR="005E2D0D">
        <w:rPr>
          <w:sz w:val="26"/>
          <w:szCs w:val="26"/>
        </w:rPr>
        <w:t>2</w:t>
      </w:r>
      <w:r w:rsidRPr="00194D5C">
        <w:rPr>
          <w:sz w:val="26"/>
          <w:szCs w:val="26"/>
        </w:rPr>
        <w:t xml:space="preserve"> năm 2026 CLN trong HTCTTL </w:t>
      </w:r>
      <w:r w:rsidR="00E33481">
        <w:rPr>
          <w:sz w:val="26"/>
          <w:szCs w:val="26"/>
        </w:rPr>
        <w:t>Bắc Nam Hà</w:t>
      </w:r>
      <w:r w:rsidRPr="00194D5C">
        <w:rPr>
          <w:sz w:val="26"/>
          <w:szCs w:val="26"/>
        </w:rPr>
        <w:t xml:space="preserve"> </w:t>
      </w:r>
      <w:r>
        <w:rPr>
          <w:sz w:val="26"/>
          <w:szCs w:val="26"/>
        </w:rPr>
        <w:t xml:space="preserve">có xu thế giảm ô nhiễm do </w:t>
      </w:r>
      <w:r w:rsidR="005E2D0D">
        <w:rPr>
          <w:sz w:val="26"/>
          <w:szCs w:val="26"/>
        </w:rPr>
        <w:t>từ 25 đến 29 tháng 3</w:t>
      </w:r>
      <w:r>
        <w:rPr>
          <w:sz w:val="26"/>
          <w:szCs w:val="26"/>
        </w:rPr>
        <w:t xml:space="preserve"> trên lưu vực</w:t>
      </w:r>
      <w:r w:rsidR="00794AAB">
        <w:rPr>
          <w:sz w:val="26"/>
          <w:szCs w:val="26"/>
        </w:rPr>
        <w:t xml:space="preserve"> dự báo</w:t>
      </w:r>
      <w:r>
        <w:rPr>
          <w:sz w:val="26"/>
          <w:szCs w:val="26"/>
        </w:rPr>
        <w:t xml:space="preserve"> có mưa</w:t>
      </w:r>
      <w:r w:rsidR="005E2D0D">
        <w:rPr>
          <w:sz w:val="26"/>
          <w:szCs w:val="26"/>
        </w:rPr>
        <w:t xml:space="preserve"> nhẹ</w:t>
      </w:r>
      <w:r>
        <w:rPr>
          <w:sz w:val="26"/>
          <w:szCs w:val="26"/>
        </w:rPr>
        <w:t xml:space="preserve"> và m</w:t>
      </w:r>
      <w:r w:rsidRPr="00194D5C">
        <w:rPr>
          <w:sz w:val="26"/>
          <w:szCs w:val="26"/>
        </w:rPr>
        <w:t xml:space="preserve">ực nước sông Hồng tại trạm Hà Nội </w:t>
      </w:r>
      <w:r>
        <w:rPr>
          <w:sz w:val="26"/>
          <w:szCs w:val="26"/>
        </w:rPr>
        <w:t>tăng</w:t>
      </w:r>
      <w:r w:rsidRPr="00194D5C">
        <w:rPr>
          <w:sz w:val="26"/>
          <w:szCs w:val="26"/>
        </w:rPr>
        <w:t xml:space="preserve"> (dự báo đến 7h ngày </w:t>
      </w:r>
      <w:r w:rsidR="005E2D0D">
        <w:rPr>
          <w:sz w:val="26"/>
          <w:szCs w:val="26"/>
        </w:rPr>
        <w:t>26</w:t>
      </w:r>
      <w:r w:rsidRPr="00194D5C">
        <w:rPr>
          <w:sz w:val="26"/>
          <w:szCs w:val="26"/>
        </w:rPr>
        <w:t>/</w:t>
      </w:r>
      <w:r>
        <w:rPr>
          <w:sz w:val="26"/>
          <w:szCs w:val="26"/>
        </w:rPr>
        <w:t>3</w:t>
      </w:r>
      <w:r w:rsidRPr="00194D5C">
        <w:rPr>
          <w:sz w:val="26"/>
          <w:szCs w:val="26"/>
        </w:rPr>
        <w:t xml:space="preserve"> mực nước sông Hồng tại trạm Hà Nội khoảng </w:t>
      </w:r>
      <w:r>
        <w:rPr>
          <w:sz w:val="26"/>
          <w:szCs w:val="26"/>
        </w:rPr>
        <w:t>1</w:t>
      </w:r>
      <w:r w:rsidR="00E33481">
        <w:rPr>
          <w:sz w:val="26"/>
          <w:szCs w:val="26"/>
        </w:rPr>
        <w:t>,</w:t>
      </w:r>
      <w:r w:rsidR="005E2D0D">
        <w:rPr>
          <w:sz w:val="26"/>
          <w:szCs w:val="26"/>
        </w:rPr>
        <w:t>55</w:t>
      </w:r>
      <w:r w:rsidRPr="00194D5C">
        <w:rPr>
          <w:sz w:val="26"/>
          <w:szCs w:val="26"/>
        </w:rPr>
        <w:t xml:space="preserve">m) </w:t>
      </w:r>
      <w:r>
        <w:rPr>
          <w:sz w:val="26"/>
          <w:szCs w:val="26"/>
        </w:rPr>
        <w:t>sẽ cải thiện</w:t>
      </w:r>
      <w:r w:rsidRPr="00194D5C">
        <w:rPr>
          <w:sz w:val="26"/>
          <w:szCs w:val="26"/>
        </w:rPr>
        <w:t xml:space="preserve"> việc lấy nước vào hệ thống.</w:t>
      </w:r>
      <w:r>
        <w:rPr>
          <w:sz w:val="26"/>
          <w:szCs w:val="26"/>
        </w:rPr>
        <w:t xml:space="preserve"> </w:t>
      </w:r>
    </w:p>
    <w:p w:rsidR="00866235" w:rsidRDefault="00866235" w:rsidP="00F23E40">
      <w:pPr>
        <w:pStyle w:val="ListParagraph"/>
        <w:numPr>
          <w:ilvl w:val="0"/>
          <w:numId w:val="9"/>
        </w:numPr>
        <w:spacing w:before="120" w:after="0" w:line="240" w:lineRule="auto"/>
        <w:rPr>
          <w:b/>
        </w:rPr>
      </w:pPr>
      <w:r w:rsidRPr="004976DD">
        <w:rPr>
          <w:b/>
        </w:rPr>
        <w:t>Đề xuấ</w:t>
      </w:r>
      <w:r w:rsidR="008F73BA">
        <w:rPr>
          <w:b/>
        </w:rPr>
        <w:t>t</w:t>
      </w:r>
    </w:p>
    <w:p w:rsidR="001E651B" w:rsidRDefault="00206FA1" w:rsidP="00F23E40">
      <w:pPr>
        <w:spacing w:before="120" w:after="0" w:line="240" w:lineRule="auto"/>
        <w:ind w:firstLine="720"/>
        <w:rPr>
          <w:rFonts w:cs="Times New Roman"/>
          <w:spacing w:val="-1"/>
          <w:sz w:val="26"/>
          <w:szCs w:val="26"/>
        </w:rPr>
      </w:pPr>
      <w:r w:rsidRPr="00880DA4">
        <w:rPr>
          <w:rFonts w:cs="Times New Roman"/>
          <w:spacing w:val="-1"/>
          <w:sz w:val="26"/>
          <w:szCs w:val="26"/>
        </w:rPr>
        <w:t xml:space="preserve">Chất lượng nguồn nước cấp cho hệ thống thủy lợi Bắc Nam Hà tại </w:t>
      </w:r>
      <w:r>
        <w:rPr>
          <w:rFonts w:cs="Times New Roman"/>
          <w:spacing w:val="-1"/>
          <w:sz w:val="26"/>
          <w:szCs w:val="26"/>
        </w:rPr>
        <w:t>các</w:t>
      </w:r>
      <w:r w:rsidRPr="00880DA4">
        <w:rPr>
          <w:rFonts w:cs="Times New Roman"/>
          <w:spacing w:val="-1"/>
          <w:sz w:val="26"/>
          <w:szCs w:val="26"/>
        </w:rPr>
        <w:t xml:space="preserve"> trạm bơm đầu mối còn tương đối tốt. Nguyên nhân chủ yếu gây ô nhiễm nước của hệ thống là do nước thải trực tiếp từ các khu đô thị, dân cư tập trung xả trực tiếp xuống hệ thống kênh tưới, tiêu mà không được xử lý rồi tập trung về các trạm bơm tiêu như Quán Chuột, Kênh Gia, Nhân Hoà vv.... Cần thiết phải tiến hành điều tra chi tiết hơn các nguồn xả thải không phép và có chế tài nghiêm cấm xả thải vào hệ thống thủy lợi</w:t>
      </w:r>
      <w:r>
        <w:rPr>
          <w:rFonts w:cs="Times New Roman"/>
          <w:spacing w:val="-1"/>
          <w:sz w:val="26"/>
          <w:szCs w:val="26"/>
        </w:rPr>
        <w:t>.</w:t>
      </w:r>
    </w:p>
    <w:p w:rsidR="006B179F" w:rsidRDefault="006B179F" w:rsidP="00F23E40">
      <w:pPr>
        <w:spacing w:before="120" w:after="0" w:line="240" w:lineRule="auto"/>
        <w:ind w:firstLine="720"/>
        <w:rPr>
          <w:rFonts w:cs="Times New Roman"/>
          <w:spacing w:val="-1"/>
          <w:sz w:val="26"/>
          <w:szCs w:val="26"/>
        </w:rPr>
      </w:pPr>
      <w:r w:rsidRPr="00592B97">
        <w:rPr>
          <w:rFonts w:cs="Times New Roman"/>
          <w:spacing w:val="-1"/>
          <w:sz w:val="26"/>
          <w:szCs w:val="26"/>
        </w:rPr>
        <w:t xml:space="preserve">Vị trí ảnh hưởng nước thải khu công nghiệp Bảo Minh là Đầu kênh C9 (khảo sát từ 2018 đến nay), chỉ tiêu Độ dẫn điện tại vị trí này thường xuyên ở mức trên 1000 </w:t>
      </w:r>
      <w:r w:rsidR="00E202EB">
        <w:rPr>
          <w:rFonts w:cs="Times New Roman"/>
          <w:spacing w:val="-1"/>
          <w:sz w:val="26"/>
          <w:szCs w:val="26"/>
        </w:rPr>
        <w:t>µ</w:t>
      </w:r>
      <w:r w:rsidRPr="00592B97">
        <w:rPr>
          <w:rFonts w:cs="Times New Roman"/>
          <w:spacing w:val="-1"/>
          <w:sz w:val="26"/>
          <w:szCs w:val="26"/>
        </w:rPr>
        <w:t>S/m. Cần có chế độ giám sát thường xuyên và liên tục tại vị trí này để phòng ngừa sự cố môi trường có thể xảy ra</w:t>
      </w:r>
      <w:proofErr w:type="gramStart"/>
      <w:r w:rsidRPr="00171FEF">
        <w:rPr>
          <w:rFonts w:cs="Times New Roman"/>
          <w:spacing w:val="-1"/>
          <w:sz w:val="26"/>
          <w:szCs w:val="26"/>
        </w:rPr>
        <w:t>./</w:t>
      </w:r>
      <w:proofErr w:type="gramEnd"/>
      <w:r w:rsidRPr="00171FEF">
        <w:rPr>
          <w:rFonts w:cs="Times New Roman"/>
          <w:spacing w:val="-1"/>
          <w:sz w:val="26"/>
          <w:szCs w:val="26"/>
        </w:rPr>
        <w:t>.</w:t>
      </w:r>
    </w:p>
    <w:p w:rsidR="00DF5FFF" w:rsidRPr="00866235" w:rsidRDefault="00DF5FFF" w:rsidP="00F23E40">
      <w:pPr>
        <w:spacing w:before="120" w:after="0" w:line="240" w:lineRule="auto"/>
        <w:ind w:firstLine="720"/>
        <w:rPr>
          <w:rFonts w:eastAsia="Calibri" w:cs="Times New Roman"/>
          <w:sz w:val="26"/>
          <w:szCs w:val="26"/>
        </w:rPr>
      </w:pPr>
    </w:p>
    <w:tbl>
      <w:tblPr>
        <w:tblStyle w:val="TableGrid"/>
        <w:tblW w:w="10774"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5103"/>
        <w:gridCol w:w="142"/>
        <w:gridCol w:w="4678"/>
        <w:gridCol w:w="567"/>
      </w:tblGrid>
      <w:tr w:rsidR="00DE1C6C" w:rsidTr="00DE1C6C">
        <w:tc>
          <w:tcPr>
            <w:tcW w:w="5387" w:type="dxa"/>
            <w:gridSpan w:val="2"/>
          </w:tcPr>
          <w:p w:rsidR="00DE1C6C" w:rsidRDefault="00DE1C6C" w:rsidP="00063FEA">
            <w:pPr>
              <w:spacing w:line="252" w:lineRule="auto"/>
              <w:ind w:firstLine="34"/>
              <w:rPr>
                <w:sz w:val="26"/>
                <w:szCs w:val="26"/>
              </w:rPr>
            </w:pPr>
            <w:r w:rsidRPr="00DB7FC1">
              <w:rPr>
                <w:b/>
                <w:i/>
                <w:sz w:val="26"/>
                <w:szCs w:val="26"/>
              </w:rPr>
              <w:t>Nơi nhận:</w:t>
            </w:r>
            <w:r w:rsidRPr="00DB7FC1">
              <w:rPr>
                <w:i/>
                <w:sz w:val="26"/>
                <w:szCs w:val="26"/>
              </w:rPr>
              <w:tab/>
            </w:r>
            <w:r>
              <w:rPr>
                <w:sz w:val="26"/>
                <w:szCs w:val="26"/>
              </w:rPr>
              <w:tab/>
            </w:r>
            <w:r>
              <w:rPr>
                <w:sz w:val="26"/>
                <w:szCs w:val="26"/>
              </w:rPr>
              <w:tab/>
            </w:r>
            <w:r>
              <w:rPr>
                <w:sz w:val="26"/>
                <w:szCs w:val="26"/>
              </w:rPr>
              <w:tab/>
            </w:r>
            <w:r>
              <w:rPr>
                <w:sz w:val="26"/>
                <w:szCs w:val="26"/>
              </w:rPr>
              <w:tab/>
            </w:r>
            <w:r>
              <w:rPr>
                <w:sz w:val="26"/>
                <w:szCs w:val="26"/>
              </w:rPr>
              <w:tab/>
            </w:r>
          </w:p>
          <w:p w:rsidR="00DE1C6C" w:rsidRDefault="00DE1C6C" w:rsidP="00063FEA">
            <w:pPr>
              <w:spacing w:line="252" w:lineRule="auto"/>
              <w:ind w:firstLine="34"/>
              <w:rPr>
                <w:sz w:val="26"/>
                <w:szCs w:val="26"/>
              </w:rPr>
            </w:pPr>
            <w:r>
              <w:rPr>
                <w:sz w:val="26"/>
                <w:szCs w:val="26"/>
              </w:rPr>
              <w:t xml:space="preserve">  - </w:t>
            </w:r>
            <w:r w:rsidRPr="00DB7FC1">
              <w:rPr>
                <w:sz w:val="26"/>
                <w:szCs w:val="26"/>
              </w:rPr>
              <w:t>Cụ</w:t>
            </w:r>
            <w:r>
              <w:rPr>
                <w:sz w:val="26"/>
                <w:szCs w:val="26"/>
              </w:rPr>
              <w:t>c</w:t>
            </w:r>
            <w:r w:rsidRPr="00285F28">
              <w:rPr>
                <w:sz w:val="26"/>
                <w:szCs w:val="26"/>
              </w:rPr>
              <w:t xml:space="preserve"> Quản lý và Xây dựng công trình thủy lợi</w:t>
            </w:r>
            <w:r w:rsidRPr="00DB7FC1">
              <w:rPr>
                <w:sz w:val="26"/>
                <w:szCs w:val="26"/>
              </w:rPr>
              <w:t>;</w:t>
            </w:r>
          </w:p>
          <w:p w:rsidR="00DE1C6C" w:rsidRPr="0055232B" w:rsidRDefault="00DE1C6C" w:rsidP="00063FEA">
            <w:pPr>
              <w:tabs>
                <w:tab w:val="left" w:pos="284"/>
              </w:tabs>
              <w:spacing w:line="252" w:lineRule="auto"/>
              <w:rPr>
                <w:sz w:val="26"/>
                <w:szCs w:val="26"/>
              </w:rPr>
            </w:pPr>
            <w:r>
              <w:rPr>
                <w:sz w:val="26"/>
                <w:szCs w:val="26"/>
              </w:rPr>
              <w:t xml:space="preserve">  </w:t>
            </w:r>
            <w:r w:rsidRPr="0055232B">
              <w:rPr>
                <w:sz w:val="26"/>
                <w:szCs w:val="26"/>
              </w:rPr>
              <w:t xml:space="preserve">- Lãnh đạo </w:t>
            </w:r>
            <w:r>
              <w:rPr>
                <w:sz w:val="26"/>
                <w:szCs w:val="26"/>
              </w:rPr>
              <w:t>Trung tâm</w:t>
            </w:r>
            <w:r w:rsidRPr="0055232B">
              <w:rPr>
                <w:sz w:val="26"/>
                <w:szCs w:val="26"/>
              </w:rPr>
              <w:t>;</w:t>
            </w:r>
          </w:p>
          <w:p w:rsidR="00DE1C6C" w:rsidRPr="0090099D" w:rsidRDefault="00DE1C6C" w:rsidP="00063FEA">
            <w:pPr>
              <w:pStyle w:val="ListParagraph"/>
              <w:numPr>
                <w:ilvl w:val="0"/>
                <w:numId w:val="11"/>
              </w:numPr>
              <w:tabs>
                <w:tab w:val="left" w:pos="284"/>
              </w:tabs>
              <w:spacing w:line="252" w:lineRule="auto"/>
              <w:ind w:left="113" w:hanging="709"/>
              <w:rPr>
                <w:sz w:val="26"/>
                <w:szCs w:val="26"/>
              </w:rPr>
            </w:pPr>
            <w:r>
              <w:rPr>
                <w:color w:val="000000" w:themeColor="text1"/>
                <w:sz w:val="24"/>
                <w:szCs w:val="24"/>
              </w:rPr>
              <w:t xml:space="preserve">- </w:t>
            </w:r>
            <w:r w:rsidRPr="0090099D">
              <w:rPr>
                <w:color w:val="000000" w:themeColor="text1"/>
                <w:sz w:val="24"/>
                <w:szCs w:val="24"/>
              </w:rPr>
              <w:t>Cty TNHH MTV KTCTTL Bắc Nam Hà;</w:t>
            </w:r>
          </w:p>
          <w:p w:rsidR="00DE1C6C" w:rsidRPr="00DB7FC1" w:rsidRDefault="00DE1C6C" w:rsidP="00063FEA">
            <w:pPr>
              <w:pStyle w:val="ListParagraph"/>
              <w:numPr>
                <w:ilvl w:val="0"/>
                <w:numId w:val="11"/>
              </w:numPr>
              <w:tabs>
                <w:tab w:val="left" w:pos="284"/>
              </w:tabs>
              <w:spacing w:line="252" w:lineRule="auto"/>
              <w:ind w:left="113" w:hanging="709"/>
              <w:rPr>
                <w:sz w:val="26"/>
                <w:szCs w:val="26"/>
              </w:rPr>
            </w:pPr>
            <w:r>
              <w:rPr>
                <w:sz w:val="26"/>
                <w:szCs w:val="26"/>
              </w:rPr>
              <w:t xml:space="preserve">- </w:t>
            </w:r>
            <w:r w:rsidRPr="00DB7FC1">
              <w:rPr>
                <w:sz w:val="26"/>
                <w:szCs w:val="26"/>
              </w:rPr>
              <w:t xml:space="preserve">Chi cục </w:t>
            </w:r>
            <w:r>
              <w:rPr>
                <w:sz w:val="26"/>
                <w:szCs w:val="26"/>
              </w:rPr>
              <w:t>T</w:t>
            </w:r>
            <w:r w:rsidRPr="00DB7FC1">
              <w:rPr>
                <w:sz w:val="26"/>
                <w:szCs w:val="26"/>
              </w:rPr>
              <w:t xml:space="preserve">hủy lợi tỉnh </w:t>
            </w:r>
            <w:r>
              <w:rPr>
                <w:sz w:val="26"/>
                <w:szCs w:val="26"/>
              </w:rPr>
              <w:t>Ninh Bình</w:t>
            </w:r>
            <w:r w:rsidRPr="00DB7FC1">
              <w:rPr>
                <w:sz w:val="26"/>
                <w:szCs w:val="26"/>
              </w:rPr>
              <w:t>;</w:t>
            </w:r>
          </w:p>
          <w:p w:rsidR="00DE1C6C" w:rsidRDefault="00DE1C6C" w:rsidP="00063FEA">
            <w:pPr>
              <w:pStyle w:val="ListParagraph"/>
              <w:numPr>
                <w:ilvl w:val="0"/>
                <w:numId w:val="11"/>
              </w:numPr>
              <w:tabs>
                <w:tab w:val="left" w:pos="284"/>
              </w:tabs>
              <w:spacing w:line="252" w:lineRule="auto"/>
              <w:ind w:left="113" w:hanging="709"/>
              <w:rPr>
                <w:sz w:val="26"/>
                <w:szCs w:val="26"/>
              </w:rPr>
            </w:pPr>
            <w:r w:rsidRPr="00A93D96">
              <w:rPr>
                <w:sz w:val="26"/>
                <w:szCs w:val="26"/>
              </w:rPr>
              <w:t>- Lưu VT, Phòng TVCLN, MT</w:t>
            </w:r>
          </w:p>
        </w:tc>
        <w:tc>
          <w:tcPr>
            <w:tcW w:w="5387" w:type="dxa"/>
            <w:gridSpan w:val="3"/>
          </w:tcPr>
          <w:p w:rsidR="00DE1C6C" w:rsidRPr="0055232B" w:rsidRDefault="00DE1C6C" w:rsidP="00063FEA">
            <w:pPr>
              <w:pStyle w:val="ListParagraph"/>
              <w:spacing w:line="252" w:lineRule="auto"/>
              <w:ind w:left="0"/>
              <w:jc w:val="center"/>
              <w:rPr>
                <w:sz w:val="26"/>
                <w:szCs w:val="26"/>
              </w:rPr>
            </w:pPr>
            <w:r w:rsidRPr="0055232B">
              <w:rPr>
                <w:b/>
                <w:sz w:val="26"/>
                <w:szCs w:val="26"/>
              </w:rPr>
              <w:t>TRUNG TÂM QUY HOẠCH VÀ ĐIỀU TRA TÀI NGUYÊN NƯỚC QUỐC GIA</w:t>
            </w:r>
          </w:p>
        </w:tc>
      </w:tr>
      <w:tr w:rsidR="00DE1C6C" w:rsidTr="00DE1C6C">
        <w:trPr>
          <w:gridBefore w:val="1"/>
          <w:gridAfter w:val="1"/>
          <w:wBefore w:w="284" w:type="dxa"/>
          <w:wAfter w:w="567" w:type="dxa"/>
        </w:trPr>
        <w:tc>
          <w:tcPr>
            <w:tcW w:w="5245" w:type="dxa"/>
            <w:gridSpan w:val="2"/>
          </w:tcPr>
          <w:p w:rsidR="00DE1C6C" w:rsidRDefault="00DE1C6C" w:rsidP="00063FEA">
            <w:pPr>
              <w:rPr>
                <w:b/>
              </w:rPr>
            </w:pPr>
          </w:p>
        </w:tc>
        <w:tc>
          <w:tcPr>
            <w:tcW w:w="4678" w:type="dxa"/>
          </w:tcPr>
          <w:p w:rsidR="00DE1C6C" w:rsidRPr="004C3BE1" w:rsidRDefault="00DE1C6C" w:rsidP="00063FEA">
            <w:pPr>
              <w:jc w:val="center"/>
              <w:rPr>
                <w:b/>
              </w:rPr>
            </w:pPr>
          </w:p>
        </w:tc>
      </w:tr>
      <w:tr w:rsidR="00840C59" w:rsidTr="00DE1C6C">
        <w:trPr>
          <w:gridBefore w:val="1"/>
          <w:gridAfter w:val="1"/>
          <w:wBefore w:w="284" w:type="dxa"/>
          <w:wAfter w:w="567" w:type="dxa"/>
        </w:trPr>
        <w:tc>
          <w:tcPr>
            <w:tcW w:w="5245" w:type="dxa"/>
            <w:gridSpan w:val="2"/>
          </w:tcPr>
          <w:p w:rsidR="00840C59" w:rsidRDefault="00840C59" w:rsidP="00961C5F">
            <w:pPr>
              <w:rPr>
                <w:b/>
              </w:rPr>
            </w:pPr>
          </w:p>
        </w:tc>
        <w:tc>
          <w:tcPr>
            <w:tcW w:w="4678" w:type="dxa"/>
          </w:tcPr>
          <w:p w:rsidR="00840C59" w:rsidRPr="004C3BE1" w:rsidRDefault="00840C59" w:rsidP="007D78DD">
            <w:pPr>
              <w:jc w:val="center"/>
              <w:rPr>
                <w:b/>
              </w:rPr>
            </w:pPr>
          </w:p>
        </w:tc>
      </w:tr>
    </w:tbl>
    <w:p w:rsidR="00D26FED" w:rsidRPr="009038C1" w:rsidRDefault="00D26FED" w:rsidP="00A32ED3">
      <w:pPr>
        <w:pStyle w:val="ListParagraph"/>
        <w:tabs>
          <w:tab w:val="left" w:pos="284"/>
        </w:tabs>
        <w:ind w:left="113"/>
        <w:rPr>
          <w:sz w:val="24"/>
          <w:szCs w:val="24"/>
        </w:rPr>
      </w:pPr>
    </w:p>
    <w:sectPr w:rsidR="00D26FED" w:rsidRPr="009038C1" w:rsidSect="00840C59">
      <w:footerReference w:type="default" r:id="rId10"/>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6A05" w:rsidRDefault="00596A05" w:rsidP="00EE677A">
      <w:pPr>
        <w:spacing w:after="0" w:line="240" w:lineRule="auto"/>
      </w:pPr>
      <w:r>
        <w:separator/>
      </w:r>
    </w:p>
  </w:endnote>
  <w:endnote w:type="continuationSeparator" w:id="0">
    <w:p w:rsidR="00596A05" w:rsidRDefault="00596A05" w:rsidP="00EE6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3879752"/>
      <w:docPartObj>
        <w:docPartGallery w:val="Page Numbers (Bottom of Page)"/>
        <w:docPartUnique/>
      </w:docPartObj>
    </w:sdtPr>
    <w:sdtEndPr>
      <w:rPr>
        <w:noProof/>
      </w:rPr>
    </w:sdtEndPr>
    <w:sdtContent>
      <w:p w:rsidR="00E714AA" w:rsidRDefault="00E714AA">
        <w:pPr>
          <w:pStyle w:val="Footer"/>
          <w:jc w:val="center"/>
        </w:pPr>
        <w:r>
          <w:fldChar w:fldCharType="begin"/>
        </w:r>
        <w:r>
          <w:instrText xml:space="preserve"> PAGE   \* MERGEFORMAT </w:instrText>
        </w:r>
        <w:r>
          <w:fldChar w:fldCharType="separate"/>
        </w:r>
        <w:r w:rsidR="00C24739">
          <w:rPr>
            <w:noProof/>
          </w:rPr>
          <w:t>9</w:t>
        </w:r>
        <w:r>
          <w:rPr>
            <w:noProof/>
          </w:rPr>
          <w:fldChar w:fldCharType="end"/>
        </w:r>
      </w:p>
    </w:sdtContent>
  </w:sdt>
  <w:p w:rsidR="00E714AA" w:rsidRDefault="00E714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6A05" w:rsidRDefault="00596A05" w:rsidP="00EE677A">
      <w:pPr>
        <w:spacing w:after="0" w:line="240" w:lineRule="auto"/>
      </w:pPr>
      <w:r>
        <w:separator/>
      </w:r>
    </w:p>
  </w:footnote>
  <w:footnote w:type="continuationSeparator" w:id="0">
    <w:p w:rsidR="00596A05" w:rsidRDefault="00596A05" w:rsidP="00EE67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3"/>
    <w:multiLevelType w:val="multilevel"/>
    <w:tmpl w:val="00000886"/>
    <w:lvl w:ilvl="0">
      <w:numFmt w:val="bullet"/>
      <w:lvlText w:val="-"/>
      <w:lvlJc w:val="left"/>
      <w:pPr>
        <w:ind w:hanging="279"/>
      </w:pPr>
      <w:rPr>
        <w:rFonts w:ascii="Cambria" w:hAnsi="Cambria" w:cs="Cambria"/>
        <w:b w:val="0"/>
        <w:bCs w:val="0"/>
        <w:position w:val="1"/>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18454E9"/>
    <w:multiLevelType w:val="hybridMultilevel"/>
    <w:tmpl w:val="AD701192"/>
    <w:lvl w:ilvl="0" w:tplc="BECC20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4793890"/>
    <w:multiLevelType w:val="singleLevel"/>
    <w:tmpl w:val="B95E0208"/>
    <w:lvl w:ilvl="0">
      <w:start w:val="1"/>
      <w:numFmt w:val="bullet"/>
      <w:lvlText w:val="-"/>
      <w:lvlJc w:val="left"/>
      <w:pPr>
        <w:tabs>
          <w:tab w:val="num" w:pos="1080"/>
        </w:tabs>
        <w:ind w:left="1080" w:hanging="360"/>
      </w:pPr>
      <w:rPr>
        <w:rFonts w:ascii="Times New Roman" w:hAnsi="Times New Roman" w:hint="default"/>
      </w:rPr>
    </w:lvl>
  </w:abstractNum>
  <w:abstractNum w:abstractNumId="3">
    <w:nsid w:val="16847DF5"/>
    <w:multiLevelType w:val="hybridMultilevel"/>
    <w:tmpl w:val="B56C959A"/>
    <w:lvl w:ilvl="0" w:tplc="FCA294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B228A2"/>
    <w:multiLevelType w:val="hybridMultilevel"/>
    <w:tmpl w:val="305EF438"/>
    <w:lvl w:ilvl="0" w:tplc="38F8F442">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B870D2"/>
    <w:multiLevelType w:val="hybridMultilevel"/>
    <w:tmpl w:val="C47E8E3A"/>
    <w:lvl w:ilvl="0" w:tplc="46741FD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31B36BF6"/>
    <w:multiLevelType w:val="hybridMultilevel"/>
    <w:tmpl w:val="1FF2EA1E"/>
    <w:lvl w:ilvl="0" w:tplc="04090001">
      <w:start w:val="1"/>
      <w:numFmt w:val="bullet"/>
      <w:lvlText w:val=""/>
      <w:lvlJc w:val="left"/>
      <w:pPr>
        <w:tabs>
          <w:tab w:val="num" w:pos="1260"/>
        </w:tabs>
        <w:ind w:left="1260" w:hanging="360"/>
      </w:pPr>
      <w:rPr>
        <w:rFonts w:ascii="Symbol" w:hAnsi="Symbol" w:hint="default"/>
      </w:rPr>
    </w:lvl>
    <w:lvl w:ilvl="1" w:tplc="04090003">
      <w:start w:val="1"/>
      <w:numFmt w:val="bullet"/>
      <w:lvlText w:val="o"/>
      <w:lvlJc w:val="left"/>
      <w:pPr>
        <w:tabs>
          <w:tab w:val="num" w:pos="1980"/>
        </w:tabs>
        <w:ind w:left="1980" w:hanging="360"/>
      </w:pPr>
      <w:rPr>
        <w:rFonts w:ascii="Courier New" w:hAnsi="Courier New" w:hint="default"/>
      </w:rPr>
    </w:lvl>
    <w:lvl w:ilvl="2" w:tplc="04090005">
      <w:start w:val="1"/>
      <w:numFmt w:val="bullet"/>
      <w:lvlText w:val=""/>
      <w:lvlJc w:val="left"/>
      <w:pPr>
        <w:tabs>
          <w:tab w:val="num" w:pos="2700"/>
        </w:tabs>
        <w:ind w:left="270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4140"/>
        </w:tabs>
        <w:ind w:left="4140" w:hanging="360"/>
      </w:pPr>
      <w:rPr>
        <w:rFonts w:ascii="Courier New" w:hAnsi="Courier New" w:hint="default"/>
      </w:rPr>
    </w:lvl>
    <w:lvl w:ilvl="5" w:tplc="04090005">
      <w:start w:val="1"/>
      <w:numFmt w:val="bullet"/>
      <w:lvlText w:val=""/>
      <w:lvlJc w:val="left"/>
      <w:pPr>
        <w:tabs>
          <w:tab w:val="num" w:pos="4860"/>
        </w:tabs>
        <w:ind w:left="4860" w:hanging="360"/>
      </w:pPr>
      <w:rPr>
        <w:rFonts w:ascii="Wingdings" w:hAnsi="Wingdings" w:hint="default"/>
      </w:rPr>
    </w:lvl>
    <w:lvl w:ilvl="6" w:tplc="04090001">
      <w:start w:val="1"/>
      <w:numFmt w:val="bullet"/>
      <w:lvlText w:val=""/>
      <w:lvlJc w:val="left"/>
      <w:pPr>
        <w:tabs>
          <w:tab w:val="num" w:pos="5580"/>
        </w:tabs>
        <w:ind w:left="5580" w:hanging="360"/>
      </w:pPr>
      <w:rPr>
        <w:rFonts w:ascii="Symbol" w:hAnsi="Symbol" w:hint="default"/>
      </w:rPr>
    </w:lvl>
    <w:lvl w:ilvl="7" w:tplc="04090003">
      <w:start w:val="1"/>
      <w:numFmt w:val="bullet"/>
      <w:lvlText w:val="o"/>
      <w:lvlJc w:val="left"/>
      <w:pPr>
        <w:tabs>
          <w:tab w:val="num" w:pos="6300"/>
        </w:tabs>
        <w:ind w:left="6300" w:hanging="360"/>
      </w:pPr>
      <w:rPr>
        <w:rFonts w:ascii="Courier New" w:hAnsi="Courier New" w:hint="default"/>
      </w:rPr>
    </w:lvl>
    <w:lvl w:ilvl="8" w:tplc="04090005">
      <w:start w:val="1"/>
      <w:numFmt w:val="bullet"/>
      <w:lvlText w:val=""/>
      <w:lvlJc w:val="left"/>
      <w:pPr>
        <w:tabs>
          <w:tab w:val="num" w:pos="7020"/>
        </w:tabs>
        <w:ind w:left="7020" w:hanging="360"/>
      </w:pPr>
      <w:rPr>
        <w:rFonts w:ascii="Wingdings" w:hAnsi="Wingdings" w:hint="default"/>
      </w:rPr>
    </w:lvl>
  </w:abstractNum>
  <w:abstractNum w:abstractNumId="7">
    <w:nsid w:val="48F94BFD"/>
    <w:multiLevelType w:val="hybridMultilevel"/>
    <w:tmpl w:val="80F849E8"/>
    <w:lvl w:ilvl="0" w:tplc="A114270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96C7165"/>
    <w:multiLevelType w:val="hybridMultilevel"/>
    <w:tmpl w:val="0174032A"/>
    <w:lvl w:ilvl="0" w:tplc="B4C8CB4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53936CF9"/>
    <w:multiLevelType w:val="hybridMultilevel"/>
    <w:tmpl w:val="9D9A95C0"/>
    <w:lvl w:ilvl="0" w:tplc="D304EB34">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BD520D"/>
    <w:multiLevelType w:val="hybridMultilevel"/>
    <w:tmpl w:val="E2A69356"/>
    <w:lvl w:ilvl="0" w:tplc="8F3A32B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67B838F0"/>
    <w:multiLevelType w:val="hybridMultilevel"/>
    <w:tmpl w:val="E6329CE6"/>
    <w:lvl w:ilvl="0" w:tplc="60ECCD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E4F2B6E"/>
    <w:multiLevelType w:val="hybridMultilevel"/>
    <w:tmpl w:val="AD701192"/>
    <w:lvl w:ilvl="0" w:tplc="BECC20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76B26592"/>
    <w:multiLevelType w:val="hybridMultilevel"/>
    <w:tmpl w:val="A82E8D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11"/>
  </w:num>
  <w:num w:numId="4">
    <w:abstractNumId w:val="8"/>
  </w:num>
  <w:num w:numId="5">
    <w:abstractNumId w:val="10"/>
  </w:num>
  <w:num w:numId="6">
    <w:abstractNumId w:val="7"/>
  </w:num>
  <w:num w:numId="7">
    <w:abstractNumId w:val="9"/>
  </w:num>
  <w:num w:numId="8">
    <w:abstractNumId w:val="4"/>
  </w:num>
  <w:num w:numId="9">
    <w:abstractNumId w:val="13"/>
  </w:num>
  <w:num w:numId="10">
    <w:abstractNumId w:val="5"/>
  </w:num>
  <w:num w:numId="11">
    <w:abstractNumId w:val="2"/>
  </w:num>
  <w:num w:numId="12">
    <w:abstractNumId w:val="12"/>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9AB"/>
    <w:rsid w:val="00000026"/>
    <w:rsid w:val="00000479"/>
    <w:rsid w:val="00002CA2"/>
    <w:rsid w:val="000102D0"/>
    <w:rsid w:val="00014135"/>
    <w:rsid w:val="00024524"/>
    <w:rsid w:val="00027CCC"/>
    <w:rsid w:val="000339A3"/>
    <w:rsid w:val="00035889"/>
    <w:rsid w:val="00035DC5"/>
    <w:rsid w:val="00041762"/>
    <w:rsid w:val="000423CC"/>
    <w:rsid w:val="00047C28"/>
    <w:rsid w:val="00053744"/>
    <w:rsid w:val="00056CD8"/>
    <w:rsid w:val="00057682"/>
    <w:rsid w:val="00061842"/>
    <w:rsid w:val="00063FEA"/>
    <w:rsid w:val="00070B1F"/>
    <w:rsid w:val="00071C2E"/>
    <w:rsid w:val="0007225C"/>
    <w:rsid w:val="000734B3"/>
    <w:rsid w:val="000773FD"/>
    <w:rsid w:val="00077E86"/>
    <w:rsid w:val="000812F9"/>
    <w:rsid w:val="000859AB"/>
    <w:rsid w:val="00096BF4"/>
    <w:rsid w:val="0009768C"/>
    <w:rsid w:val="000A31CC"/>
    <w:rsid w:val="000B099E"/>
    <w:rsid w:val="000B2618"/>
    <w:rsid w:val="000B2F5A"/>
    <w:rsid w:val="000B3201"/>
    <w:rsid w:val="000B572B"/>
    <w:rsid w:val="000B5ED1"/>
    <w:rsid w:val="000B76D7"/>
    <w:rsid w:val="000C0C3C"/>
    <w:rsid w:val="000C29B3"/>
    <w:rsid w:val="000D35CE"/>
    <w:rsid w:val="000D397B"/>
    <w:rsid w:val="000E11ED"/>
    <w:rsid w:val="000E2924"/>
    <w:rsid w:val="000E624F"/>
    <w:rsid w:val="000F455E"/>
    <w:rsid w:val="000F6E2C"/>
    <w:rsid w:val="000F6F57"/>
    <w:rsid w:val="00101359"/>
    <w:rsid w:val="00101B96"/>
    <w:rsid w:val="001033F7"/>
    <w:rsid w:val="00110C47"/>
    <w:rsid w:val="001215C6"/>
    <w:rsid w:val="00121DF6"/>
    <w:rsid w:val="00125B6C"/>
    <w:rsid w:val="00132D83"/>
    <w:rsid w:val="00135E4E"/>
    <w:rsid w:val="00137E8D"/>
    <w:rsid w:val="00140F1F"/>
    <w:rsid w:val="00143B2D"/>
    <w:rsid w:val="00145135"/>
    <w:rsid w:val="00152E2F"/>
    <w:rsid w:val="001542B5"/>
    <w:rsid w:val="001578C1"/>
    <w:rsid w:val="00162E90"/>
    <w:rsid w:val="00163058"/>
    <w:rsid w:val="00164C30"/>
    <w:rsid w:val="00166EB0"/>
    <w:rsid w:val="00171521"/>
    <w:rsid w:val="00171609"/>
    <w:rsid w:val="00173520"/>
    <w:rsid w:val="00175AEC"/>
    <w:rsid w:val="00183C18"/>
    <w:rsid w:val="00185C48"/>
    <w:rsid w:val="0019091B"/>
    <w:rsid w:val="00192532"/>
    <w:rsid w:val="001972EE"/>
    <w:rsid w:val="001A1DA2"/>
    <w:rsid w:val="001A42C0"/>
    <w:rsid w:val="001A48BA"/>
    <w:rsid w:val="001A4BF1"/>
    <w:rsid w:val="001B3A37"/>
    <w:rsid w:val="001B3B79"/>
    <w:rsid w:val="001B49A9"/>
    <w:rsid w:val="001B52C6"/>
    <w:rsid w:val="001B6FEE"/>
    <w:rsid w:val="001C3D4A"/>
    <w:rsid w:val="001E0AC8"/>
    <w:rsid w:val="001E0DB4"/>
    <w:rsid w:val="001E2D45"/>
    <w:rsid w:val="001E651B"/>
    <w:rsid w:val="001F40D0"/>
    <w:rsid w:val="00201949"/>
    <w:rsid w:val="00206FA1"/>
    <w:rsid w:val="00211A0F"/>
    <w:rsid w:val="00215D07"/>
    <w:rsid w:val="002173B0"/>
    <w:rsid w:val="00220AA3"/>
    <w:rsid w:val="00231B52"/>
    <w:rsid w:val="00231E26"/>
    <w:rsid w:val="00233457"/>
    <w:rsid w:val="00246AED"/>
    <w:rsid w:val="0025679B"/>
    <w:rsid w:val="0027183E"/>
    <w:rsid w:val="00271981"/>
    <w:rsid w:val="002764E6"/>
    <w:rsid w:val="00276CC5"/>
    <w:rsid w:val="00282966"/>
    <w:rsid w:val="00282FA1"/>
    <w:rsid w:val="00287FF5"/>
    <w:rsid w:val="002900B8"/>
    <w:rsid w:val="0029161E"/>
    <w:rsid w:val="002937E0"/>
    <w:rsid w:val="002A2348"/>
    <w:rsid w:val="002A3DF3"/>
    <w:rsid w:val="002A55CB"/>
    <w:rsid w:val="002B07D7"/>
    <w:rsid w:val="002B0F46"/>
    <w:rsid w:val="002B2CF7"/>
    <w:rsid w:val="002B32D1"/>
    <w:rsid w:val="002B3774"/>
    <w:rsid w:val="002B3B8B"/>
    <w:rsid w:val="002B4BEE"/>
    <w:rsid w:val="002B4FAB"/>
    <w:rsid w:val="002B6BD7"/>
    <w:rsid w:val="002C1BA4"/>
    <w:rsid w:val="002C35BE"/>
    <w:rsid w:val="002C66A0"/>
    <w:rsid w:val="002D018A"/>
    <w:rsid w:val="002D2A7B"/>
    <w:rsid w:val="002E3642"/>
    <w:rsid w:val="002E4869"/>
    <w:rsid w:val="002E6C75"/>
    <w:rsid w:val="002F1F93"/>
    <w:rsid w:val="002F64F6"/>
    <w:rsid w:val="003027AA"/>
    <w:rsid w:val="00303C0F"/>
    <w:rsid w:val="00310673"/>
    <w:rsid w:val="00311300"/>
    <w:rsid w:val="00312E3D"/>
    <w:rsid w:val="0032302F"/>
    <w:rsid w:val="003243AA"/>
    <w:rsid w:val="00327219"/>
    <w:rsid w:val="00334751"/>
    <w:rsid w:val="003401AE"/>
    <w:rsid w:val="00346446"/>
    <w:rsid w:val="003663F2"/>
    <w:rsid w:val="003673A2"/>
    <w:rsid w:val="00370166"/>
    <w:rsid w:val="00372200"/>
    <w:rsid w:val="00384485"/>
    <w:rsid w:val="0038480C"/>
    <w:rsid w:val="00384EA4"/>
    <w:rsid w:val="00391563"/>
    <w:rsid w:val="00394EE0"/>
    <w:rsid w:val="00396DE3"/>
    <w:rsid w:val="003A3D5A"/>
    <w:rsid w:val="003A57E3"/>
    <w:rsid w:val="003A5A9F"/>
    <w:rsid w:val="003B0B74"/>
    <w:rsid w:val="003C38A1"/>
    <w:rsid w:val="003C5111"/>
    <w:rsid w:val="003C5420"/>
    <w:rsid w:val="003C583F"/>
    <w:rsid w:val="003C6884"/>
    <w:rsid w:val="003D382C"/>
    <w:rsid w:val="003D4AE0"/>
    <w:rsid w:val="003E0452"/>
    <w:rsid w:val="003E2535"/>
    <w:rsid w:val="003E4B94"/>
    <w:rsid w:val="003F28EF"/>
    <w:rsid w:val="003F3E31"/>
    <w:rsid w:val="003F6B27"/>
    <w:rsid w:val="003F7C50"/>
    <w:rsid w:val="00405737"/>
    <w:rsid w:val="004069A2"/>
    <w:rsid w:val="00407CEF"/>
    <w:rsid w:val="004119CE"/>
    <w:rsid w:val="00413F61"/>
    <w:rsid w:val="004147A0"/>
    <w:rsid w:val="00417AA6"/>
    <w:rsid w:val="00426150"/>
    <w:rsid w:val="00430EF4"/>
    <w:rsid w:val="004340F4"/>
    <w:rsid w:val="00441B14"/>
    <w:rsid w:val="0044453B"/>
    <w:rsid w:val="0045093E"/>
    <w:rsid w:val="00453260"/>
    <w:rsid w:val="00464E72"/>
    <w:rsid w:val="00470FE1"/>
    <w:rsid w:val="00471588"/>
    <w:rsid w:val="00474CBD"/>
    <w:rsid w:val="00476349"/>
    <w:rsid w:val="00481BAE"/>
    <w:rsid w:val="00482D33"/>
    <w:rsid w:val="00484580"/>
    <w:rsid w:val="00486283"/>
    <w:rsid w:val="00492AC4"/>
    <w:rsid w:val="00496398"/>
    <w:rsid w:val="004976DD"/>
    <w:rsid w:val="00497C25"/>
    <w:rsid w:val="004A56CA"/>
    <w:rsid w:val="004A6492"/>
    <w:rsid w:val="004A670D"/>
    <w:rsid w:val="004B68A7"/>
    <w:rsid w:val="004C2460"/>
    <w:rsid w:val="004C36AE"/>
    <w:rsid w:val="004D2198"/>
    <w:rsid w:val="004D5E0F"/>
    <w:rsid w:val="004E08A0"/>
    <w:rsid w:val="004E1F89"/>
    <w:rsid w:val="004E2603"/>
    <w:rsid w:val="004E434D"/>
    <w:rsid w:val="004E675E"/>
    <w:rsid w:val="004E7B90"/>
    <w:rsid w:val="004E7E06"/>
    <w:rsid w:val="004F2AAE"/>
    <w:rsid w:val="005017E3"/>
    <w:rsid w:val="0050596A"/>
    <w:rsid w:val="00507EA6"/>
    <w:rsid w:val="0051325F"/>
    <w:rsid w:val="0051506D"/>
    <w:rsid w:val="00521B7F"/>
    <w:rsid w:val="00522573"/>
    <w:rsid w:val="005241DC"/>
    <w:rsid w:val="0052738E"/>
    <w:rsid w:val="00540067"/>
    <w:rsid w:val="005415AE"/>
    <w:rsid w:val="0055029B"/>
    <w:rsid w:val="0055121D"/>
    <w:rsid w:val="00552B85"/>
    <w:rsid w:val="0055530A"/>
    <w:rsid w:val="005557D1"/>
    <w:rsid w:val="00556A93"/>
    <w:rsid w:val="00560D21"/>
    <w:rsid w:val="00570277"/>
    <w:rsid w:val="00571343"/>
    <w:rsid w:val="00571B02"/>
    <w:rsid w:val="00572DFD"/>
    <w:rsid w:val="005736ED"/>
    <w:rsid w:val="00575288"/>
    <w:rsid w:val="0058137A"/>
    <w:rsid w:val="00582026"/>
    <w:rsid w:val="005917E8"/>
    <w:rsid w:val="005935A6"/>
    <w:rsid w:val="00593876"/>
    <w:rsid w:val="00595245"/>
    <w:rsid w:val="00596A05"/>
    <w:rsid w:val="005A24B6"/>
    <w:rsid w:val="005A45B8"/>
    <w:rsid w:val="005A46B0"/>
    <w:rsid w:val="005A62FA"/>
    <w:rsid w:val="005B23FB"/>
    <w:rsid w:val="005B3D23"/>
    <w:rsid w:val="005B48CE"/>
    <w:rsid w:val="005B73EE"/>
    <w:rsid w:val="005C0A74"/>
    <w:rsid w:val="005C2CC1"/>
    <w:rsid w:val="005C4C4A"/>
    <w:rsid w:val="005C63EE"/>
    <w:rsid w:val="005C6AFE"/>
    <w:rsid w:val="005D299F"/>
    <w:rsid w:val="005D32C9"/>
    <w:rsid w:val="005D5BE3"/>
    <w:rsid w:val="005E2D0D"/>
    <w:rsid w:val="005E52A6"/>
    <w:rsid w:val="005E693A"/>
    <w:rsid w:val="005F0120"/>
    <w:rsid w:val="005F129C"/>
    <w:rsid w:val="005F1A73"/>
    <w:rsid w:val="005F266A"/>
    <w:rsid w:val="005F2CB5"/>
    <w:rsid w:val="005F632F"/>
    <w:rsid w:val="005F6DBE"/>
    <w:rsid w:val="00600B6B"/>
    <w:rsid w:val="006045F0"/>
    <w:rsid w:val="0060464E"/>
    <w:rsid w:val="00604DC0"/>
    <w:rsid w:val="006113B9"/>
    <w:rsid w:val="00612127"/>
    <w:rsid w:val="00612F47"/>
    <w:rsid w:val="00613AC2"/>
    <w:rsid w:val="00616FF4"/>
    <w:rsid w:val="00627EAD"/>
    <w:rsid w:val="00630F68"/>
    <w:rsid w:val="0063132F"/>
    <w:rsid w:val="00632CF0"/>
    <w:rsid w:val="00632F5B"/>
    <w:rsid w:val="0063520F"/>
    <w:rsid w:val="006363EE"/>
    <w:rsid w:val="0064031D"/>
    <w:rsid w:val="00643A59"/>
    <w:rsid w:val="00651CF0"/>
    <w:rsid w:val="00663245"/>
    <w:rsid w:val="00666321"/>
    <w:rsid w:val="00672EB4"/>
    <w:rsid w:val="006744AB"/>
    <w:rsid w:val="00675F36"/>
    <w:rsid w:val="00681CD9"/>
    <w:rsid w:val="00684E78"/>
    <w:rsid w:val="00692DCA"/>
    <w:rsid w:val="006A29FE"/>
    <w:rsid w:val="006A3A8E"/>
    <w:rsid w:val="006A4E4E"/>
    <w:rsid w:val="006B0D4F"/>
    <w:rsid w:val="006B179F"/>
    <w:rsid w:val="006B5C75"/>
    <w:rsid w:val="006B6080"/>
    <w:rsid w:val="006C1F69"/>
    <w:rsid w:val="006C5EA9"/>
    <w:rsid w:val="006D05D2"/>
    <w:rsid w:val="006D39D5"/>
    <w:rsid w:val="006E30BC"/>
    <w:rsid w:val="006E5F3B"/>
    <w:rsid w:val="006E78F5"/>
    <w:rsid w:val="006F087B"/>
    <w:rsid w:val="006F2025"/>
    <w:rsid w:val="006F3F23"/>
    <w:rsid w:val="006F6053"/>
    <w:rsid w:val="00700209"/>
    <w:rsid w:val="00706C97"/>
    <w:rsid w:val="00707A33"/>
    <w:rsid w:val="0071244E"/>
    <w:rsid w:val="007172E9"/>
    <w:rsid w:val="00720BE9"/>
    <w:rsid w:val="00722987"/>
    <w:rsid w:val="00722F77"/>
    <w:rsid w:val="00724752"/>
    <w:rsid w:val="00726A66"/>
    <w:rsid w:val="00732389"/>
    <w:rsid w:val="007347D0"/>
    <w:rsid w:val="00735276"/>
    <w:rsid w:val="00740220"/>
    <w:rsid w:val="00745633"/>
    <w:rsid w:val="00746465"/>
    <w:rsid w:val="00751CE3"/>
    <w:rsid w:val="007543F0"/>
    <w:rsid w:val="00760800"/>
    <w:rsid w:val="007611B5"/>
    <w:rsid w:val="00761548"/>
    <w:rsid w:val="00764697"/>
    <w:rsid w:val="00773D0F"/>
    <w:rsid w:val="0078003E"/>
    <w:rsid w:val="007829B5"/>
    <w:rsid w:val="0078632C"/>
    <w:rsid w:val="007871F1"/>
    <w:rsid w:val="00787270"/>
    <w:rsid w:val="0079081A"/>
    <w:rsid w:val="00791A06"/>
    <w:rsid w:val="00791A51"/>
    <w:rsid w:val="007937E8"/>
    <w:rsid w:val="007939F0"/>
    <w:rsid w:val="00794AAB"/>
    <w:rsid w:val="00794E88"/>
    <w:rsid w:val="007A04F3"/>
    <w:rsid w:val="007A1F2E"/>
    <w:rsid w:val="007A2D67"/>
    <w:rsid w:val="007A575A"/>
    <w:rsid w:val="007B41A9"/>
    <w:rsid w:val="007B5A77"/>
    <w:rsid w:val="007B7A18"/>
    <w:rsid w:val="007C0CDF"/>
    <w:rsid w:val="007C7596"/>
    <w:rsid w:val="007D19EC"/>
    <w:rsid w:val="007D62DA"/>
    <w:rsid w:val="007D78DD"/>
    <w:rsid w:val="007E04BD"/>
    <w:rsid w:val="007E68B9"/>
    <w:rsid w:val="007E70F9"/>
    <w:rsid w:val="007F215F"/>
    <w:rsid w:val="007F54E2"/>
    <w:rsid w:val="007F5FB2"/>
    <w:rsid w:val="008003DA"/>
    <w:rsid w:val="00803583"/>
    <w:rsid w:val="008042E1"/>
    <w:rsid w:val="008114A3"/>
    <w:rsid w:val="00811679"/>
    <w:rsid w:val="00812B7E"/>
    <w:rsid w:val="00816E94"/>
    <w:rsid w:val="00820444"/>
    <w:rsid w:val="00824175"/>
    <w:rsid w:val="00831122"/>
    <w:rsid w:val="00840C59"/>
    <w:rsid w:val="00842B77"/>
    <w:rsid w:val="00852692"/>
    <w:rsid w:val="008540D5"/>
    <w:rsid w:val="008541B4"/>
    <w:rsid w:val="00854AEC"/>
    <w:rsid w:val="00857CB3"/>
    <w:rsid w:val="00865C56"/>
    <w:rsid w:val="00866235"/>
    <w:rsid w:val="008710D8"/>
    <w:rsid w:val="0087604B"/>
    <w:rsid w:val="00880DA4"/>
    <w:rsid w:val="00883C12"/>
    <w:rsid w:val="00886060"/>
    <w:rsid w:val="00886405"/>
    <w:rsid w:val="0089112D"/>
    <w:rsid w:val="00895AAD"/>
    <w:rsid w:val="008A6C23"/>
    <w:rsid w:val="008A75CD"/>
    <w:rsid w:val="008B0333"/>
    <w:rsid w:val="008B0B4B"/>
    <w:rsid w:val="008B3ED3"/>
    <w:rsid w:val="008B7C92"/>
    <w:rsid w:val="008C63F4"/>
    <w:rsid w:val="008D4C57"/>
    <w:rsid w:val="008F08CF"/>
    <w:rsid w:val="008F0D31"/>
    <w:rsid w:val="008F1710"/>
    <w:rsid w:val="008F2C38"/>
    <w:rsid w:val="008F5BC7"/>
    <w:rsid w:val="008F664F"/>
    <w:rsid w:val="008F73BA"/>
    <w:rsid w:val="00900EB0"/>
    <w:rsid w:val="009032FD"/>
    <w:rsid w:val="009038C1"/>
    <w:rsid w:val="009115DD"/>
    <w:rsid w:val="00916362"/>
    <w:rsid w:val="0091690F"/>
    <w:rsid w:val="009177D7"/>
    <w:rsid w:val="00924124"/>
    <w:rsid w:val="00926B48"/>
    <w:rsid w:val="00930B7D"/>
    <w:rsid w:val="00931BB6"/>
    <w:rsid w:val="0094737F"/>
    <w:rsid w:val="009477C9"/>
    <w:rsid w:val="00950AD2"/>
    <w:rsid w:val="00951BB3"/>
    <w:rsid w:val="00955A00"/>
    <w:rsid w:val="00960999"/>
    <w:rsid w:val="00961C5F"/>
    <w:rsid w:val="00967C01"/>
    <w:rsid w:val="00971089"/>
    <w:rsid w:val="00974534"/>
    <w:rsid w:val="00976572"/>
    <w:rsid w:val="00986E5F"/>
    <w:rsid w:val="00991D81"/>
    <w:rsid w:val="00992461"/>
    <w:rsid w:val="00992A11"/>
    <w:rsid w:val="00994AB8"/>
    <w:rsid w:val="0099639E"/>
    <w:rsid w:val="009B5C2A"/>
    <w:rsid w:val="009B664B"/>
    <w:rsid w:val="009B72F4"/>
    <w:rsid w:val="009C1620"/>
    <w:rsid w:val="009C6C37"/>
    <w:rsid w:val="009D2356"/>
    <w:rsid w:val="009D596F"/>
    <w:rsid w:val="009D62E4"/>
    <w:rsid w:val="009E12FD"/>
    <w:rsid w:val="009E19D8"/>
    <w:rsid w:val="009E2010"/>
    <w:rsid w:val="009E3991"/>
    <w:rsid w:val="009E4C3A"/>
    <w:rsid w:val="009E7466"/>
    <w:rsid w:val="009F5E30"/>
    <w:rsid w:val="00A003D0"/>
    <w:rsid w:val="00A0098F"/>
    <w:rsid w:val="00A04A8D"/>
    <w:rsid w:val="00A11B93"/>
    <w:rsid w:val="00A144DF"/>
    <w:rsid w:val="00A226E4"/>
    <w:rsid w:val="00A25390"/>
    <w:rsid w:val="00A26166"/>
    <w:rsid w:val="00A279DF"/>
    <w:rsid w:val="00A31345"/>
    <w:rsid w:val="00A323A5"/>
    <w:rsid w:val="00A32ED3"/>
    <w:rsid w:val="00A37744"/>
    <w:rsid w:val="00A422C9"/>
    <w:rsid w:val="00A44B0F"/>
    <w:rsid w:val="00A504BD"/>
    <w:rsid w:val="00A6121C"/>
    <w:rsid w:val="00A63D62"/>
    <w:rsid w:val="00A6438A"/>
    <w:rsid w:val="00A66E4E"/>
    <w:rsid w:val="00A702D8"/>
    <w:rsid w:val="00A72DD4"/>
    <w:rsid w:val="00A736F5"/>
    <w:rsid w:val="00A75F27"/>
    <w:rsid w:val="00A8690A"/>
    <w:rsid w:val="00A871FB"/>
    <w:rsid w:val="00AA3582"/>
    <w:rsid w:val="00AA3D60"/>
    <w:rsid w:val="00AA5D09"/>
    <w:rsid w:val="00AB246E"/>
    <w:rsid w:val="00AB5C39"/>
    <w:rsid w:val="00AB62D6"/>
    <w:rsid w:val="00AB773F"/>
    <w:rsid w:val="00AC39CB"/>
    <w:rsid w:val="00AD4299"/>
    <w:rsid w:val="00AD579B"/>
    <w:rsid w:val="00AD7AFB"/>
    <w:rsid w:val="00AE3E43"/>
    <w:rsid w:val="00AF6417"/>
    <w:rsid w:val="00B04FA5"/>
    <w:rsid w:val="00B07293"/>
    <w:rsid w:val="00B172AB"/>
    <w:rsid w:val="00B2194B"/>
    <w:rsid w:val="00B22EBA"/>
    <w:rsid w:val="00B23122"/>
    <w:rsid w:val="00B358C6"/>
    <w:rsid w:val="00B35F09"/>
    <w:rsid w:val="00B41689"/>
    <w:rsid w:val="00B5248B"/>
    <w:rsid w:val="00B54927"/>
    <w:rsid w:val="00B55FE6"/>
    <w:rsid w:val="00B57BE0"/>
    <w:rsid w:val="00B62E25"/>
    <w:rsid w:val="00B63DAA"/>
    <w:rsid w:val="00B6524E"/>
    <w:rsid w:val="00B67E38"/>
    <w:rsid w:val="00B73D4A"/>
    <w:rsid w:val="00B743BD"/>
    <w:rsid w:val="00B743EE"/>
    <w:rsid w:val="00B750FF"/>
    <w:rsid w:val="00B81BAB"/>
    <w:rsid w:val="00B85068"/>
    <w:rsid w:val="00B85FE8"/>
    <w:rsid w:val="00B86A24"/>
    <w:rsid w:val="00B87033"/>
    <w:rsid w:val="00BA1C60"/>
    <w:rsid w:val="00BA24D1"/>
    <w:rsid w:val="00BA6FBA"/>
    <w:rsid w:val="00BA742C"/>
    <w:rsid w:val="00BA7D41"/>
    <w:rsid w:val="00BA7FE7"/>
    <w:rsid w:val="00BB4A99"/>
    <w:rsid w:val="00BB5021"/>
    <w:rsid w:val="00BB6A41"/>
    <w:rsid w:val="00BC1045"/>
    <w:rsid w:val="00BC5AA4"/>
    <w:rsid w:val="00BD44FB"/>
    <w:rsid w:val="00BD5C76"/>
    <w:rsid w:val="00BE15F8"/>
    <w:rsid w:val="00BE2143"/>
    <w:rsid w:val="00BE446B"/>
    <w:rsid w:val="00BE71A9"/>
    <w:rsid w:val="00BF0ABE"/>
    <w:rsid w:val="00BF78C3"/>
    <w:rsid w:val="00C07928"/>
    <w:rsid w:val="00C20695"/>
    <w:rsid w:val="00C23A34"/>
    <w:rsid w:val="00C24739"/>
    <w:rsid w:val="00C26132"/>
    <w:rsid w:val="00C272F2"/>
    <w:rsid w:val="00C31882"/>
    <w:rsid w:val="00C34759"/>
    <w:rsid w:val="00C412F0"/>
    <w:rsid w:val="00C42F3B"/>
    <w:rsid w:val="00C53712"/>
    <w:rsid w:val="00C54C9C"/>
    <w:rsid w:val="00C563C4"/>
    <w:rsid w:val="00C56BE5"/>
    <w:rsid w:val="00C61757"/>
    <w:rsid w:val="00C6477B"/>
    <w:rsid w:val="00C6602F"/>
    <w:rsid w:val="00C676BA"/>
    <w:rsid w:val="00C73593"/>
    <w:rsid w:val="00C75289"/>
    <w:rsid w:val="00C85BD3"/>
    <w:rsid w:val="00C902D5"/>
    <w:rsid w:val="00C905B7"/>
    <w:rsid w:val="00C90E49"/>
    <w:rsid w:val="00C96317"/>
    <w:rsid w:val="00C97104"/>
    <w:rsid w:val="00C9738D"/>
    <w:rsid w:val="00CA17ED"/>
    <w:rsid w:val="00CA4A9B"/>
    <w:rsid w:val="00CA5EBF"/>
    <w:rsid w:val="00CB1DE0"/>
    <w:rsid w:val="00CB5CD8"/>
    <w:rsid w:val="00CB5D80"/>
    <w:rsid w:val="00CB685A"/>
    <w:rsid w:val="00CC237A"/>
    <w:rsid w:val="00CC24D2"/>
    <w:rsid w:val="00CC7751"/>
    <w:rsid w:val="00CD1A51"/>
    <w:rsid w:val="00CD417C"/>
    <w:rsid w:val="00CD68B7"/>
    <w:rsid w:val="00CE0341"/>
    <w:rsid w:val="00CE239D"/>
    <w:rsid w:val="00CE544E"/>
    <w:rsid w:val="00CE70EB"/>
    <w:rsid w:val="00CF1043"/>
    <w:rsid w:val="00CF25B5"/>
    <w:rsid w:val="00CF33B0"/>
    <w:rsid w:val="00CF5937"/>
    <w:rsid w:val="00CF713C"/>
    <w:rsid w:val="00CF751F"/>
    <w:rsid w:val="00D01DE4"/>
    <w:rsid w:val="00D034C0"/>
    <w:rsid w:val="00D07EB1"/>
    <w:rsid w:val="00D104C1"/>
    <w:rsid w:val="00D12566"/>
    <w:rsid w:val="00D21590"/>
    <w:rsid w:val="00D26FED"/>
    <w:rsid w:val="00D27DC9"/>
    <w:rsid w:val="00D333D7"/>
    <w:rsid w:val="00D366DE"/>
    <w:rsid w:val="00D46813"/>
    <w:rsid w:val="00D50836"/>
    <w:rsid w:val="00D546A9"/>
    <w:rsid w:val="00D57EA7"/>
    <w:rsid w:val="00D6429A"/>
    <w:rsid w:val="00D64D09"/>
    <w:rsid w:val="00D80F1B"/>
    <w:rsid w:val="00D82823"/>
    <w:rsid w:val="00D85716"/>
    <w:rsid w:val="00D938AB"/>
    <w:rsid w:val="00DA39B9"/>
    <w:rsid w:val="00DA4F91"/>
    <w:rsid w:val="00DA53A9"/>
    <w:rsid w:val="00DA6604"/>
    <w:rsid w:val="00DA6F9F"/>
    <w:rsid w:val="00DB3C8E"/>
    <w:rsid w:val="00DB5E19"/>
    <w:rsid w:val="00DB7C1E"/>
    <w:rsid w:val="00DC0556"/>
    <w:rsid w:val="00DC1244"/>
    <w:rsid w:val="00DC3783"/>
    <w:rsid w:val="00DC3966"/>
    <w:rsid w:val="00DC64D6"/>
    <w:rsid w:val="00DE0BD9"/>
    <w:rsid w:val="00DE1000"/>
    <w:rsid w:val="00DE1C6C"/>
    <w:rsid w:val="00DE1F29"/>
    <w:rsid w:val="00DE68D0"/>
    <w:rsid w:val="00DE750D"/>
    <w:rsid w:val="00DF39B2"/>
    <w:rsid w:val="00DF5FFF"/>
    <w:rsid w:val="00E10EE6"/>
    <w:rsid w:val="00E113E4"/>
    <w:rsid w:val="00E16109"/>
    <w:rsid w:val="00E16936"/>
    <w:rsid w:val="00E17B46"/>
    <w:rsid w:val="00E202EB"/>
    <w:rsid w:val="00E20756"/>
    <w:rsid w:val="00E21A49"/>
    <w:rsid w:val="00E246A0"/>
    <w:rsid w:val="00E32134"/>
    <w:rsid w:val="00E33481"/>
    <w:rsid w:val="00E5340C"/>
    <w:rsid w:val="00E55D4A"/>
    <w:rsid w:val="00E605FD"/>
    <w:rsid w:val="00E6548C"/>
    <w:rsid w:val="00E65ADD"/>
    <w:rsid w:val="00E67E8C"/>
    <w:rsid w:val="00E714AA"/>
    <w:rsid w:val="00E74FCF"/>
    <w:rsid w:val="00E76926"/>
    <w:rsid w:val="00E77DC9"/>
    <w:rsid w:val="00E805E8"/>
    <w:rsid w:val="00E81E04"/>
    <w:rsid w:val="00E82477"/>
    <w:rsid w:val="00E831B1"/>
    <w:rsid w:val="00EA64E5"/>
    <w:rsid w:val="00EC73B8"/>
    <w:rsid w:val="00EC7C12"/>
    <w:rsid w:val="00ED0C17"/>
    <w:rsid w:val="00ED14C6"/>
    <w:rsid w:val="00ED23E5"/>
    <w:rsid w:val="00ED26AF"/>
    <w:rsid w:val="00EE677A"/>
    <w:rsid w:val="00F0511D"/>
    <w:rsid w:val="00F06DC9"/>
    <w:rsid w:val="00F07ADB"/>
    <w:rsid w:val="00F14117"/>
    <w:rsid w:val="00F142A4"/>
    <w:rsid w:val="00F148F5"/>
    <w:rsid w:val="00F16885"/>
    <w:rsid w:val="00F20C96"/>
    <w:rsid w:val="00F20CBD"/>
    <w:rsid w:val="00F23E40"/>
    <w:rsid w:val="00F31168"/>
    <w:rsid w:val="00F31F80"/>
    <w:rsid w:val="00F32EAE"/>
    <w:rsid w:val="00F34ABF"/>
    <w:rsid w:val="00F400A3"/>
    <w:rsid w:val="00F413C1"/>
    <w:rsid w:val="00F44792"/>
    <w:rsid w:val="00F463C0"/>
    <w:rsid w:val="00F46585"/>
    <w:rsid w:val="00F50B26"/>
    <w:rsid w:val="00F55C20"/>
    <w:rsid w:val="00F6182F"/>
    <w:rsid w:val="00F66B3B"/>
    <w:rsid w:val="00F67ADE"/>
    <w:rsid w:val="00F7648C"/>
    <w:rsid w:val="00F7727C"/>
    <w:rsid w:val="00F804F6"/>
    <w:rsid w:val="00F815DC"/>
    <w:rsid w:val="00F827DB"/>
    <w:rsid w:val="00F8704D"/>
    <w:rsid w:val="00F906AF"/>
    <w:rsid w:val="00F94EF6"/>
    <w:rsid w:val="00F95984"/>
    <w:rsid w:val="00FA1E58"/>
    <w:rsid w:val="00FA2B63"/>
    <w:rsid w:val="00FB2522"/>
    <w:rsid w:val="00FB3BB8"/>
    <w:rsid w:val="00FB6EAF"/>
    <w:rsid w:val="00FB7950"/>
    <w:rsid w:val="00FB7AA1"/>
    <w:rsid w:val="00FC066E"/>
    <w:rsid w:val="00FC46C1"/>
    <w:rsid w:val="00FD2BC5"/>
    <w:rsid w:val="00FD2C56"/>
    <w:rsid w:val="00FD6252"/>
    <w:rsid w:val="00FE03B7"/>
    <w:rsid w:val="00FE0F61"/>
    <w:rsid w:val="00FE1D00"/>
    <w:rsid w:val="00FF3F7E"/>
    <w:rsid w:val="00FF4252"/>
    <w:rsid w:val="00FF4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50EB6E-A359-4716-8D66-BAEA6BF7C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59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11300"/>
    <w:pPr>
      <w:ind w:left="720"/>
      <w:contextualSpacing/>
    </w:pPr>
  </w:style>
  <w:style w:type="paragraph" w:styleId="BalloonText">
    <w:name w:val="Balloon Text"/>
    <w:basedOn w:val="Normal"/>
    <w:link w:val="BalloonTextChar"/>
    <w:uiPriority w:val="99"/>
    <w:semiHidden/>
    <w:unhideWhenUsed/>
    <w:rsid w:val="00F20C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CBD"/>
    <w:rPr>
      <w:rFonts w:ascii="Tahoma" w:hAnsi="Tahoma" w:cs="Tahoma"/>
      <w:sz w:val="16"/>
      <w:szCs w:val="16"/>
    </w:rPr>
  </w:style>
  <w:style w:type="paragraph" w:styleId="Header">
    <w:name w:val="header"/>
    <w:basedOn w:val="Normal"/>
    <w:link w:val="HeaderChar"/>
    <w:unhideWhenUsed/>
    <w:rsid w:val="00EE677A"/>
    <w:pPr>
      <w:tabs>
        <w:tab w:val="center" w:pos="4680"/>
        <w:tab w:val="right" w:pos="9360"/>
      </w:tabs>
      <w:spacing w:after="0" w:line="240" w:lineRule="auto"/>
    </w:pPr>
  </w:style>
  <w:style w:type="character" w:customStyle="1" w:styleId="HeaderChar">
    <w:name w:val="Header Char"/>
    <w:basedOn w:val="DefaultParagraphFont"/>
    <w:link w:val="Header"/>
    <w:rsid w:val="00EE677A"/>
  </w:style>
  <w:style w:type="paragraph" w:styleId="Footer">
    <w:name w:val="footer"/>
    <w:basedOn w:val="Normal"/>
    <w:link w:val="FooterChar"/>
    <w:uiPriority w:val="99"/>
    <w:unhideWhenUsed/>
    <w:rsid w:val="00EE67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677A"/>
  </w:style>
  <w:style w:type="paragraph" w:styleId="BodyText">
    <w:name w:val="Body Text"/>
    <w:basedOn w:val="Normal"/>
    <w:link w:val="BodyTextChar"/>
    <w:uiPriority w:val="1"/>
    <w:qFormat/>
    <w:rsid w:val="00417AA6"/>
    <w:pPr>
      <w:spacing w:before="240" w:after="0" w:line="240" w:lineRule="auto"/>
    </w:pPr>
    <w:rPr>
      <w:rFonts w:ascii=".VnTime" w:eastAsia="Times New Roman" w:hAnsi=".VnTime" w:cs="Times New Roman"/>
      <w:szCs w:val="24"/>
    </w:rPr>
  </w:style>
  <w:style w:type="character" w:customStyle="1" w:styleId="BodyTextChar">
    <w:name w:val="Body Text Char"/>
    <w:basedOn w:val="DefaultParagraphFont"/>
    <w:link w:val="BodyText"/>
    <w:uiPriority w:val="99"/>
    <w:rsid w:val="00417AA6"/>
    <w:rPr>
      <w:rFonts w:ascii=".VnTime" w:eastAsia="Times New Roman" w:hAnsi=".VnTime" w:cs="Times New Roman"/>
      <w:szCs w:val="24"/>
    </w:rPr>
  </w:style>
  <w:style w:type="table" w:customStyle="1" w:styleId="TableGrid0">
    <w:name w:val="TableGrid"/>
    <w:rsid w:val="00842B77"/>
    <w:pPr>
      <w:spacing w:after="0" w:line="240" w:lineRule="auto"/>
      <w:jc w:val="left"/>
    </w:pPr>
    <w:rPr>
      <w:rFonts w:asciiTheme="minorHAnsi" w:eastAsiaTheme="minorEastAsia" w:hAnsiTheme="minorHAnsi"/>
      <w:sz w:val="22"/>
      <w:lang w:val="vi-VN" w:eastAsia="vi-VN"/>
    </w:rPr>
    <w:tblPr>
      <w:tblCellMar>
        <w:top w:w="0" w:type="dxa"/>
        <w:left w:w="0" w:type="dxa"/>
        <w:bottom w:w="0" w:type="dxa"/>
        <w:right w:w="0" w:type="dxa"/>
      </w:tblCellMar>
    </w:tblPr>
  </w:style>
  <w:style w:type="paragraph" w:customStyle="1" w:styleId="TableParagraph">
    <w:name w:val="Table Paragraph"/>
    <w:basedOn w:val="Normal"/>
    <w:uiPriority w:val="1"/>
    <w:qFormat/>
    <w:rsid w:val="00101B96"/>
    <w:pPr>
      <w:widowControl w:val="0"/>
      <w:autoSpaceDE w:val="0"/>
      <w:autoSpaceDN w:val="0"/>
      <w:adjustRightInd w:val="0"/>
      <w:spacing w:after="0" w:line="240" w:lineRule="auto"/>
      <w:jc w:val="left"/>
    </w:pPr>
    <w:rPr>
      <w:rFonts w:eastAsiaTheme="minorEastAsia" w:cs="Times New Roman"/>
      <w:sz w:val="24"/>
      <w:szCs w:val="24"/>
    </w:rPr>
  </w:style>
  <w:style w:type="paragraph" w:styleId="NormalWeb">
    <w:name w:val="Normal (Web)"/>
    <w:basedOn w:val="Normal"/>
    <w:uiPriority w:val="99"/>
    <w:semiHidden/>
    <w:unhideWhenUsed/>
    <w:rsid w:val="00EC7C12"/>
    <w:pPr>
      <w:spacing w:before="100" w:beforeAutospacing="1" w:after="100" w:afterAutospacing="1" w:line="240" w:lineRule="auto"/>
      <w:jc w:val="left"/>
    </w:pPr>
    <w:rPr>
      <w:rFonts w:eastAsia="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28030">
      <w:bodyDiv w:val="1"/>
      <w:marLeft w:val="0"/>
      <w:marRight w:val="0"/>
      <w:marTop w:val="0"/>
      <w:marBottom w:val="0"/>
      <w:divBdr>
        <w:top w:val="none" w:sz="0" w:space="0" w:color="auto"/>
        <w:left w:val="none" w:sz="0" w:space="0" w:color="auto"/>
        <w:bottom w:val="none" w:sz="0" w:space="0" w:color="auto"/>
        <w:right w:val="none" w:sz="0" w:space="0" w:color="auto"/>
      </w:divBdr>
    </w:div>
    <w:div w:id="69352908">
      <w:bodyDiv w:val="1"/>
      <w:marLeft w:val="0"/>
      <w:marRight w:val="0"/>
      <w:marTop w:val="0"/>
      <w:marBottom w:val="0"/>
      <w:divBdr>
        <w:top w:val="none" w:sz="0" w:space="0" w:color="auto"/>
        <w:left w:val="none" w:sz="0" w:space="0" w:color="auto"/>
        <w:bottom w:val="none" w:sz="0" w:space="0" w:color="auto"/>
        <w:right w:val="none" w:sz="0" w:space="0" w:color="auto"/>
      </w:divBdr>
    </w:div>
    <w:div w:id="750078067">
      <w:bodyDiv w:val="1"/>
      <w:marLeft w:val="0"/>
      <w:marRight w:val="0"/>
      <w:marTop w:val="0"/>
      <w:marBottom w:val="0"/>
      <w:divBdr>
        <w:top w:val="none" w:sz="0" w:space="0" w:color="auto"/>
        <w:left w:val="none" w:sz="0" w:space="0" w:color="auto"/>
        <w:bottom w:val="none" w:sz="0" w:space="0" w:color="auto"/>
        <w:right w:val="none" w:sz="0" w:space="0" w:color="auto"/>
      </w:divBdr>
    </w:div>
    <w:div w:id="1406031996">
      <w:bodyDiv w:val="1"/>
      <w:marLeft w:val="0"/>
      <w:marRight w:val="0"/>
      <w:marTop w:val="0"/>
      <w:marBottom w:val="0"/>
      <w:divBdr>
        <w:top w:val="none" w:sz="0" w:space="0" w:color="auto"/>
        <w:left w:val="none" w:sz="0" w:space="0" w:color="auto"/>
        <w:bottom w:val="none" w:sz="0" w:space="0" w:color="auto"/>
        <w:right w:val="none" w:sz="0" w:space="0" w:color="auto"/>
      </w:divBdr>
    </w:div>
    <w:div w:id="1863980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72B2E-2C69-4756-B799-76661B593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9</Pages>
  <Words>1590</Words>
  <Characters>9066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18</cp:revision>
  <cp:lastPrinted>2026-03-13T08:09:00Z</cp:lastPrinted>
  <dcterms:created xsi:type="dcterms:W3CDTF">2026-03-13T08:17:00Z</dcterms:created>
  <dcterms:modified xsi:type="dcterms:W3CDTF">2026-03-24T07:02:00Z</dcterms:modified>
</cp:coreProperties>
</file>